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A5" w:rsidRPr="001A7EA5" w:rsidRDefault="001A7EA5" w:rsidP="00FB4BC1">
      <w:pPr>
        <w:spacing w:line="240" w:lineRule="auto"/>
        <w:ind w:firstLine="709"/>
        <w:rPr>
          <w:b/>
        </w:rPr>
      </w:pPr>
      <w:r>
        <w:rPr>
          <w:i/>
        </w:rPr>
        <w:t xml:space="preserve">Тема: </w:t>
      </w:r>
      <w:r>
        <w:rPr>
          <w:b/>
        </w:rPr>
        <w:t>Социально-экономическое положение в Украине в 1953-1964 годах.</w:t>
      </w:r>
    </w:p>
    <w:p w:rsidR="001A7EA5" w:rsidRDefault="001A7EA5" w:rsidP="00FB4BC1">
      <w:pPr>
        <w:spacing w:line="240" w:lineRule="auto"/>
        <w:ind w:firstLine="709"/>
        <w:jc w:val="both"/>
      </w:pPr>
      <w:proofErr w:type="gramStart"/>
      <w:r>
        <w:rPr>
          <w:b/>
        </w:rPr>
        <w:t xml:space="preserve">Цель: </w:t>
      </w:r>
      <w:r>
        <w:t>на основе разных источников информации ученики должны проанализировать социально-экономическое положение советского общества, определить причины и последствия реформ; описывать повседневную жизнь и охарактеризовать изменения, связанными с процессами либерализации общества.</w:t>
      </w:r>
      <w:proofErr w:type="gramEnd"/>
    </w:p>
    <w:p w:rsidR="001A7EA5" w:rsidRDefault="001A7EA5" w:rsidP="00FB4BC1">
      <w:pPr>
        <w:spacing w:line="240" w:lineRule="auto"/>
        <w:ind w:firstLine="709"/>
      </w:pPr>
      <w:r>
        <w:rPr>
          <w:b/>
        </w:rPr>
        <w:t xml:space="preserve">Тип урока: </w:t>
      </w:r>
      <w:r>
        <w:t>урок усвоения новых знаний.</w:t>
      </w:r>
    </w:p>
    <w:p w:rsidR="001A7EA5" w:rsidRDefault="001A7EA5" w:rsidP="00FB4BC1">
      <w:pPr>
        <w:spacing w:line="240" w:lineRule="auto"/>
        <w:ind w:firstLine="709"/>
        <w:jc w:val="center"/>
      </w:pPr>
      <w:r>
        <w:t>ХОД УРОКА</w:t>
      </w:r>
    </w:p>
    <w:p w:rsidR="001A7EA5" w:rsidRPr="00746354" w:rsidRDefault="001A7EA5" w:rsidP="00FB4BC1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Организационный момент урока.</w:t>
      </w:r>
    </w:p>
    <w:p w:rsidR="001A7EA5" w:rsidRDefault="001A7EA5" w:rsidP="00FB4BC1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 xml:space="preserve">Актуализация опорных знаний </w:t>
      </w:r>
    </w:p>
    <w:p w:rsidR="001A7EA5" w:rsidRDefault="001A7EA5" w:rsidP="00FB4BC1">
      <w:pPr>
        <w:spacing w:line="240" w:lineRule="auto"/>
        <w:ind w:firstLine="709"/>
        <w:jc w:val="both"/>
        <w:rPr>
          <w:b/>
          <w:i/>
        </w:rPr>
      </w:pPr>
      <w:r w:rsidRPr="00746354">
        <w:rPr>
          <w:b/>
          <w:i/>
        </w:rPr>
        <w:t>Беседа</w:t>
      </w:r>
    </w:p>
    <w:p w:rsidR="001A7EA5" w:rsidRDefault="001A7EA5" w:rsidP="00FB4BC1">
      <w:pPr>
        <w:pStyle w:val="a3"/>
        <w:numPr>
          <w:ilvl w:val="0"/>
          <w:numId w:val="10"/>
        </w:numPr>
        <w:spacing w:line="240" w:lineRule="auto"/>
        <w:jc w:val="both"/>
      </w:pPr>
      <w:r>
        <w:t xml:space="preserve">Влияют ли изменения во внутренней </w:t>
      </w:r>
      <w:proofErr w:type="gramStart"/>
      <w:r>
        <w:t>политике на характер</w:t>
      </w:r>
      <w:proofErr w:type="gramEnd"/>
      <w:r>
        <w:t xml:space="preserve"> политических изменений?</w:t>
      </w:r>
    </w:p>
    <w:p w:rsidR="001A7EA5" w:rsidRDefault="001A7EA5" w:rsidP="00FB4BC1">
      <w:pPr>
        <w:pStyle w:val="a3"/>
        <w:numPr>
          <w:ilvl w:val="0"/>
          <w:numId w:val="10"/>
        </w:numPr>
        <w:spacing w:line="240" w:lineRule="auto"/>
        <w:jc w:val="both"/>
      </w:pPr>
      <w:r>
        <w:t>Какие изменения во внутренней политике Украины происходили в 1953-1964 годах?</w:t>
      </w:r>
    </w:p>
    <w:p w:rsidR="001A7EA5" w:rsidRPr="001A7EA5" w:rsidRDefault="001A7EA5" w:rsidP="00FB4BC1">
      <w:pPr>
        <w:pStyle w:val="a3"/>
        <w:numPr>
          <w:ilvl w:val="0"/>
          <w:numId w:val="10"/>
        </w:numPr>
        <w:spacing w:line="240" w:lineRule="auto"/>
        <w:jc w:val="both"/>
      </w:pPr>
      <w:r>
        <w:t>Какие ошибки в</w:t>
      </w:r>
      <w:r w:rsidR="00FB4BC1">
        <w:t xml:space="preserve"> своей политике допустил Н.Хруще</w:t>
      </w:r>
      <w:r>
        <w:t>в?</w:t>
      </w:r>
    </w:p>
    <w:p w:rsidR="001A7EA5" w:rsidRDefault="001A7EA5" w:rsidP="00FB4BC1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Мотивация учебной деятельности.</w:t>
      </w:r>
    </w:p>
    <w:p w:rsidR="001A7EA5" w:rsidRDefault="001A7EA5" w:rsidP="00FB4BC1">
      <w:pPr>
        <w:spacing w:line="240" w:lineRule="auto"/>
        <w:ind w:firstLine="709"/>
        <w:jc w:val="both"/>
        <w:rPr>
          <w:b/>
          <w:i/>
        </w:rPr>
      </w:pPr>
      <w:r>
        <w:rPr>
          <w:b/>
          <w:i/>
        </w:rPr>
        <w:t>Проблемное задание</w:t>
      </w:r>
    </w:p>
    <w:p w:rsidR="001A7EA5" w:rsidRPr="001A7EA5" w:rsidRDefault="00FB4BC1" w:rsidP="00FB4BC1">
      <w:pPr>
        <w:spacing w:line="240" w:lineRule="auto"/>
        <w:ind w:firstLine="709"/>
        <w:jc w:val="both"/>
      </w:pPr>
      <w:r>
        <w:t>Какие ошибки Н.Хруще</w:t>
      </w:r>
      <w:r w:rsidR="001A7EA5">
        <w:t>ва в экономике могли повлиять на его смещение с должности руководителя страны?</w:t>
      </w:r>
    </w:p>
    <w:p w:rsidR="00A52A6B" w:rsidRPr="0015401B" w:rsidRDefault="001A7EA5" w:rsidP="0015401B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Восприятие и осознание учебного материала</w:t>
      </w:r>
    </w:p>
    <w:p w:rsidR="00DF6505" w:rsidRPr="0015401B" w:rsidRDefault="00DF6505" w:rsidP="0015401B">
      <w:pPr>
        <w:pStyle w:val="a3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b/>
        </w:rPr>
      </w:pPr>
      <w:r w:rsidRPr="0015401B">
        <w:rPr>
          <w:b/>
        </w:rPr>
        <w:t>Аграрная политика во второй половине 50-х – первой половине 60-х годов ХХ века</w:t>
      </w:r>
    </w:p>
    <w:p w:rsidR="00DF6505" w:rsidRDefault="00DF6505" w:rsidP="00A52A6B">
      <w:pPr>
        <w:tabs>
          <w:tab w:val="left" w:pos="284"/>
        </w:tabs>
        <w:spacing w:line="240" w:lineRule="auto"/>
        <w:ind w:firstLine="709"/>
        <w:jc w:val="both"/>
        <w:rPr>
          <w:b/>
          <w:i/>
        </w:rPr>
      </w:pPr>
      <w:r>
        <w:rPr>
          <w:b/>
          <w:i/>
        </w:rPr>
        <w:t>Творческое задание</w:t>
      </w:r>
    </w:p>
    <w:p w:rsidR="00DF6505" w:rsidRDefault="00DF6505" w:rsidP="00A52A6B">
      <w:pPr>
        <w:tabs>
          <w:tab w:val="left" w:pos="284"/>
        </w:tabs>
        <w:spacing w:line="240" w:lineRule="auto"/>
        <w:ind w:firstLine="709"/>
        <w:jc w:val="both"/>
      </w:pPr>
      <w:r>
        <w:t>Ученики получают задание выписать негативные и позитивные последствия развития сельского хозяйства.</w:t>
      </w:r>
    </w:p>
    <w:p w:rsidR="00DF6505" w:rsidRDefault="0015401B" w:rsidP="00A52A6B">
      <w:pPr>
        <w:tabs>
          <w:tab w:val="left" w:pos="284"/>
        </w:tabs>
        <w:spacing w:line="240" w:lineRule="auto"/>
        <w:ind w:firstLine="709"/>
        <w:jc w:val="both"/>
      </w:pPr>
      <w:r>
        <w:t>В</w:t>
      </w:r>
      <w:r w:rsidR="00DF6505">
        <w:t xml:space="preserve"> 50-60-е годы Украина оставалась одним из основных производителей сельскохозяйственной продукции СССР.</w:t>
      </w:r>
    </w:p>
    <w:p w:rsidR="00DF6505" w:rsidRDefault="00DF6505" w:rsidP="00A52A6B">
      <w:pPr>
        <w:tabs>
          <w:tab w:val="left" w:pos="284"/>
        </w:tabs>
        <w:spacing w:line="240" w:lineRule="auto"/>
        <w:ind w:firstLine="709"/>
        <w:jc w:val="both"/>
      </w:pPr>
      <w:r>
        <w:t>Определенное время после ХХ съезда КПСС в результате принятых мер сельское хозяйство республики развивалось достаточно успешно. Это было следствием укрепления материальной базы колхозов, совхозов, некоторого расширения сферы товарно-денежных отношений. Заготовки сельскохозяйственной продукции, которые на практике мало чем отличались от конфискации, заменялись закупками. На протяжении 1952-1958 годов закупочные цены выросли почти в три раза, в том числе на зерновые культуры – почти в 7 раз, на продукцию животноводства – в 5,5 раз. Прирост сельскохозяйственной продукции был достаточно значительным и в 1954-1959 годах составлял более 7% ежегодно.</w:t>
      </w:r>
    </w:p>
    <w:p w:rsidR="00DF6505" w:rsidRDefault="00687684" w:rsidP="00A52A6B">
      <w:pPr>
        <w:tabs>
          <w:tab w:val="left" w:pos="284"/>
        </w:tabs>
        <w:spacing w:line="240" w:lineRule="auto"/>
        <w:ind w:firstLine="709"/>
        <w:jc w:val="both"/>
      </w:pPr>
      <w:r>
        <w:t>В течение 1950-1958 годов объем валовой продукции аграрного сектора Украины вырос на 65%, но уже в следующей шестилетке – только на 3%, а в 1963 впервые пришлось импортировать значительное количества зерна. Как только повысился уровень благосостояния колхозников, Н.Хру</w:t>
      </w:r>
      <w:r w:rsidR="0015401B">
        <w:t>ще</w:t>
      </w:r>
      <w:r>
        <w:t xml:space="preserve">в, чье мировосприятие </w:t>
      </w:r>
      <w:r>
        <w:lastRenderedPageBreak/>
        <w:t>определялось представлениями 30-х годов, провел 6 марта 1956 года через КПСС и Совет Министров решение о запрете увеличения приусадебных участков и ограничении количества домашних животных, в том числе коров и свиней.</w:t>
      </w:r>
    </w:p>
    <w:p w:rsidR="00687684" w:rsidRDefault="00687684" w:rsidP="00A52A6B">
      <w:pPr>
        <w:tabs>
          <w:tab w:val="left" w:pos="284"/>
        </w:tabs>
        <w:spacing w:line="240" w:lineRule="auto"/>
        <w:ind w:firstLine="709"/>
        <w:jc w:val="both"/>
      </w:pPr>
      <w:r>
        <w:t xml:space="preserve">В других сельскохозяйственных регионах СССР также </w:t>
      </w:r>
      <w:proofErr w:type="gramStart"/>
      <w:r>
        <w:t>был</w:t>
      </w:r>
      <w:proofErr w:type="gramEnd"/>
      <w:r>
        <w:t xml:space="preserve"> достигнут заметный прирост сельскохозяйственной продукции, что породило беспочвенные иллюзии о возможности экономической победы над капиталистическим сельским хоз</w:t>
      </w:r>
      <w:r w:rsidR="0015401B">
        <w:t>яйством. В мае 1957 года Н.Хруще</w:t>
      </w:r>
      <w:r>
        <w:t>в выдвинул утопическое задание: «В ближайшие годы догнать США по производству мяса, молока и масла на душу населения».</w:t>
      </w:r>
    </w:p>
    <w:p w:rsidR="00687684" w:rsidRDefault="00687684" w:rsidP="00687684">
      <w:pPr>
        <w:tabs>
          <w:tab w:val="left" w:pos="284"/>
        </w:tabs>
        <w:spacing w:line="240" w:lineRule="auto"/>
        <w:ind w:firstLine="709"/>
        <w:jc w:val="both"/>
      </w:pPr>
      <w:r>
        <w:t>Важным шагом на пути к окончательному решению этого вопроса считался семилетний план (1958-1965). Он предусматривал прирост объема валовой сельскохозяйственной продукции на 70%.</w:t>
      </w:r>
    </w:p>
    <w:p w:rsidR="00687684" w:rsidRDefault="00687684" w:rsidP="00687684">
      <w:pPr>
        <w:tabs>
          <w:tab w:val="left" w:pos="284"/>
        </w:tabs>
        <w:spacing w:line="240" w:lineRule="auto"/>
        <w:ind w:firstLine="709"/>
        <w:jc w:val="both"/>
      </w:pPr>
      <w:r>
        <w:t xml:space="preserve">Для достижения поставленной задачи были необходимы не только огромные капиталовложения, но и материальное поощрение крестьянства, расширение его инициативы, рамок экономической деятельности. На практике же все происходило наоборот: планировалось одно, а делалось другое. Основное внимание партийно-государственного руководства, как и раньше, сосредотачивалось на обеспечении быстрого развития промышленности. На село средств не хватало, </w:t>
      </w:r>
      <w:r w:rsidR="00761D94">
        <w:t xml:space="preserve">все бюджетные проблемы, особенно связаны с развитием военно-промышленного комплекса и обороны, решались, прежде всего, путем перемещения в эти отрасли ассигнований из статей на развитие сельского хозяйства. Основная надежда полагалась на административно-командные методы, которые давали максимальные результаты при минимальных затратах. На ХХ съезде Компартии Украины, который состоялся в начале 1959 года, первый секретарь ЦК М.Подгорный заявил: «Задачи семилетки в отрасли сельского хозяйства мы сможем выполнить за 5 лет, а многие колхозы и даже районы – за более короткие сроки!» Методы исполнения провозглашались традиционные: «Необходимо только </w:t>
      </w:r>
      <w:proofErr w:type="spellStart"/>
      <w:r w:rsidR="00761D94">
        <w:t>по-большевистски</w:t>
      </w:r>
      <w:proofErr w:type="spellEnd"/>
      <w:r w:rsidR="00761D94">
        <w:t xml:space="preserve"> взяться за это дело и как следует использовать все резервы и возможности, которые есть в колхозном и совхозном производстве».</w:t>
      </w:r>
    </w:p>
    <w:p w:rsidR="00761D94" w:rsidRDefault="00761D94" w:rsidP="00687684">
      <w:pPr>
        <w:tabs>
          <w:tab w:val="left" w:pos="284"/>
        </w:tabs>
        <w:spacing w:line="240" w:lineRule="auto"/>
        <w:ind w:firstLine="709"/>
        <w:jc w:val="both"/>
      </w:pPr>
      <w:r>
        <w:t>В годы семилетки продолжалось укрупнения колхозов, которое сопровождалось провозглашением множества мелких сел и хуторов «неперспективными». Вследствие этого все расходы на их экономическое и социально-культурное развитие сокращались до минимума. В 1965 году в Украине было 9,5 тысяч колхозов против 13 тысяч в 1950м году.</w:t>
      </w:r>
    </w:p>
    <w:p w:rsidR="00761D94" w:rsidRDefault="00174837" w:rsidP="00687684">
      <w:pPr>
        <w:tabs>
          <w:tab w:val="left" w:pos="284"/>
        </w:tabs>
        <w:spacing w:line="240" w:lineRule="auto"/>
        <w:ind w:firstLine="709"/>
        <w:jc w:val="both"/>
      </w:pPr>
      <w:r>
        <w:t xml:space="preserve">Необоснованной была также реорганизация сотен колхозов в совхозы. Ликвидация с 1958 года машинно-тракторных станций и передача их имущества колхозам только на некоторое время дала позитивный эффект. Но уже в 1961-1962 годах из-за неквалифицированного обслуживания техники впервые за мирные годы в стране сократился парк сельскохозяйственных машин. </w:t>
      </w:r>
    </w:p>
    <w:p w:rsidR="00174837" w:rsidRDefault="00174837" w:rsidP="00687684">
      <w:pPr>
        <w:tabs>
          <w:tab w:val="left" w:pos="284"/>
        </w:tabs>
        <w:spacing w:line="240" w:lineRule="auto"/>
        <w:ind w:firstLine="709"/>
        <w:jc w:val="both"/>
      </w:pPr>
      <w:r>
        <w:t xml:space="preserve">Негативное влияние на производство сельскохозяйственной продукции произвел запрет держать скот в пригородной зоне, на околицах городов и попытка уменьшить размеры приусадебных участков колхозникам. Предусматривалось, что это будет способствовать более активной работе сельских жителей в колхозах. На самом деле единственным последствием этого волюнтаристского решения стало </w:t>
      </w:r>
      <w:r>
        <w:lastRenderedPageBreak/>
        <w:t>уменьшение сельскохозяйственной продукции на колхозных рынках и повышении цен на нее.</w:t>
      </w:r>
    </w:p>
    <w:p w:rsidR="00174837" w:rsidRDefault="00174837" w:rsidP="009B0055">
      <w:pPr>
        <w:tabs>
          <w:tab w:val="left" w:pos="284"/>
        </w:tabs>
        <w:spacing w:line="240" w:lineRule="auto"/>
        <w:ind w:firstLine="709"/>
        <w:jc w:val="both"/>
      </w:pPr>
      <w:r>
        <w:t>По указаниям сверху «совершенствовалась» и вся система агротехники. Была оглашена вредной травопольная система земледелия, которая поддерживала минимальную плодородность земель в условиях дефицита минеральных удобрений и влаги в почве; отказались от паров.</w:t>
      </w:r>
      <w:r w:rsidR="009B0055">
        <w:t xml:space="preserve"> Наконец, во второй половине 50-х годов, а особенно п</w:t>
      </w:r>
      <w:r w:rsidR="0015401B">
        <w:t>осле официального визита Н.Хруще</w:t>
      </w:r>
      <w:r w:rsidR="009B0055">
        <w:t>ва в США в 1959 году, на полях колхозов и совхозов в больших масштабах начали высаживать кукурузу, которая быстро вытесняла традиционные сельскохозяйственные культуры.</w:t>
      </w:r>
    </w:p>
    <w:p w:rsidR="009B0055" w:rsidRDefault="009B0055" w:rsidP="009B0055">
      <w:pPr>
        <w:tabs>
          <w:tab w:val="left" w:pos="284"/>
        </w:tabs>
        <w:spacing w:line="240" w:lineRule="auto"/>
        <w:ind w:firstLine="709"/>
        <w:jc w:val="both"/>
      </w:pPr>
      <w:r>
        <w:t xml:space="preserve">Основой внедрения кукурузы, которую щедро величали «царицей полей», стали не экономические, а принудительные акции. Ставка делалась на партийно-государственный аппарат, а не на хозяйственную целесообразность, не учитывались свойства почвы, климат и </w:t>
      </w:r>
      <w:proofErr w:type="gramStart"/>
      <w:r>
        <w:t>другое</w:t>
      </w:r>
      <w:proofErr w:type="gramEnd"/>
      <w:r>
        <w:t>. С 1958 до 1963 года посевные площади, занятые этой культурой, выросли более чем вдвое, а валовой сбор – только в 1,3 раза. Практически неизменной – в пределах 25-28 центнеров с гектара – оставалась урожайность кукурузы. Ожидаемого эффекта кукуруза не дала, но во многих районах привела к нарушению смены посевов, структуры почв, снижению урожайности зерновых. Состояние сельского хозяйства усложнил также урожай 1963 года, хотя на этот раз голода удалось избежать. Таким образом, запланированного стремительного роста в сельском хозяйстве не произошло. С 1958 по 1964 годы объем валовой продукции колхозов и совхозов увеличился только на 3%. А в 1963 году, в сравнении с 1958 годом, продукция земледелия составила только 86%, животноводства – 93%. Сельское хозяйство, находясь в жестких рамках директивного управления, не в состоянии было обеспечить население продуктами питания в достаточной степени.</w:t>
      </w:r>
    </w:p>
    <w:p w:rsidR="009B0055" w:rsidRDefault="009B0055" w:rsidP="009B0055">
      <w:pPr>
        <w:tabs>
          <w:tab w:val="left" w:pos="284"/>
        </w:tabs>
        <w:spacing w:line="240" w:lineRule="auto"/>
        <w:ind w:firstLine="709"/>
        <w:jc w:val="both"/>
        <w:rPr>
          <w:b/>
          <w:i/>
        </w:rPr>
      </w:pPr>
      <w:r>
        <w:rPr>
          <w:b/>
          <w:i/>
        </w:rPr>
        <w:t>Работа с таблицей</w:t>
      </w:r>
    </w:p>
    <w:p w:rsidR="009B0055" w:rsidRDefault="009B0055" w:rsidP="009B0055">
      <w:pPr>
        <w:tabs>
          <w:tab w:val="left" w:pos="284"/>
        </w:tabs>
        <w:spacing w:line="240" w:lineRule="auto"/>
        <w:ind w:firstLine="709"/>
        <w:jc w:val="center"/>
        <w:rPr>
          <w:b/>
        </w:rPr>
      </w:pPr>
      <w:r>
        <w:rPr>
          <w:b/>
        </w:rPr>
        <w:t>Развитие сельского хозяйства Украины в 1953-1964 гг.</w:t>
      </w:r>
    </w:p>
    <w:tbl>
      <w:tblPr>
        <w:tblStyle w:val="a4"/>
        <w:tblW w:w="0" w:type="auto"/>
        <w:tblLook w:val="04A0"/>
      </w:tblPr>
      <w:tblGrid>
        <w:gridCol w:w="5210"/>
        <w:gridCol w:w="5211"/>
      </w:tblGrid>
      <w:tr w:rsidR="001B7CD5" w:rsidTr="001B7CD5">
        <w:tc>
          <w:tcPr>
            <w:tcW w:w="5210" w:type="dxa"/>
          </w:tcPr>
          <w:p w:rsidR="001B7CD5" w:rsidRDefault="001B7CD5" w:rsidP="001B7CD5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1953-1958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 xml:space="preserve"> – Подъем</w:t>
            </w:r>
          </w:p>
        </w:tc>
        <w:tc>
          <w:tcPr>
            <w:tcW w:w="5211" w:type="dxa"/>
          </w:tcPr>
          <w:p w:rsidR="001B7CD5" w:rsidRDefault="001B7CD5" w:rsidP="001B7CD5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1958-1965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 xml:space="preserve"> - Спад</w:t>
            </w:r>
          </w:p>
        </w:tc>
      </w:tr>
      <w:tr w:rsidR="001B7CD5" w:rsidTr="001B7CD5">
        <w:tc>
          <w:tcPr>
            <w:tcW w:w="5210" w:type="dxa"/>
          </w:tcPr>
          <w:p w:rsidR="001B7CD5" w:rsidRDefault="001B7CD5" w:rsidP="001B7CD5">
            <w:pPr>
              <w:pStyle w:val="a3"/>
              <w:numPr>
                <w:ilvl w:val="0"/>
                <w:numId w:val="12"/>
              </w:numPr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Факты:</w:t>
            </w:r>
          </w:p>
          <w:p w:rsidR="001B7CD5" w:rsidRPr="001B7CD5" w:rsidRDefault="001B7CD5" w:rsidP="001B7CD5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b/>
              </w:rPr>
            </w:pPr>
            <w:r>
              <w:t xml:space="preserve">объем валовой продукции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вырос на 35,3%</w:t>
            </w:r>
          </w:p>
          <w:p w:rsidR="001B7CD5" w:rsidRPr="001B7CD5" w:rsidRDefault="001B7CD5" w:rsidP="001B7CD5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b/>
              </w:rPr>
            </w:pPr>
            <w:r>
              <w:t>валовой сбор зерна вырос на 20%</w:t>
            </w:r>
          </w:p>
          <w:p w:rsidR="001B7CD5" w:rsidRPr="001B7CD5" w:rsidRDefault="001B7CD5" w:rsidP="001B7CD5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b/>
              </w:rPr>
            </w:pPr>
            <w:r>
              <w:t>сахарной свеклы в 2 раза</w:t>
            </w:r>
          </w:p>
          <w:p w:rsidR="001B7CD5" w:rsidRPr="001B7CD5" w:rsidRDefault="001B7CD5" w:rsidP="001B7CD5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b/>
              </w:rPr>
            </w:pPr>
            <w:r>
              <w:t>мяса – в 2 раза</w:t>
            </w:r>
          </w:p>
          <w:p w:rsidR="001B7CD5" w:rsidRPr="001B7CD5" w:rsidRDefault="001B7CD5" w:rsidP="001B7CD5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b/>
              </w:rPr>
            </w:pPr>
            <w:r>
              <w:t>молока – в 3 раза</w:t>
            </w:r>
          </w:p>
          <w:p w:rsidR="001B7CD5" w:rsidRPr="001B7CD5" w:rsidRDefault="001B7CD5" w:rsidP="001B7CD5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b/>
              </w:rPr>
            </w:pPr>
            <w:r>
              <w:t>прирост с/</w:t>
            </w:r>
            <w:proofErr w:type="spellStart"/>
            <w:r>
              <w:t>х</w:t>
            </w:r>
            <w:proofErr w:type="spellEnd"/>
            <w:r>
              <w:t xml:space="preserve"> продукции ежегодно – 7%</w:t>
            </w:r>
          </w:p>
          <w:p w:rsidR="001B7CD5" w:rsidRDefault="001B7CD5" w:rsidP="001B7CD5">
            <w:pPr>
              <w:pStyle w:val="a3"/>
              <w:numPr>
                <w:ilvl w:val="0"/>
                <w:numId w:val="12"/>
              </w:numPr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Причины:</w:t>
            </w:r>
          </w:p>
          <w:p w:rsidR="001B7CD5" w:rsidRDefault="001B7CD5" w:rsidP="001B7CD5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jc w:val="both"/>
            </w:pPr>
            <w:r w:rsidRPr="001B7CD5">
              <w:t>Усиление материальной заинтересованности колхозников в общественном производстве</w:t>
            </w:r>
          </w:p>
          <w:p w:rsidR="001B7CD5" w:rsidRDefault="001B7CD5" w:rsidP="001B7CD5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jc w:val="both"/>
            </w:pPr>
            <w:r>
              <w:t>Создание условий для развития личного хозяйства колхозников</w:t>
            </w:r>
          </w:p>
          <w:p w:rsidR="001B7CD5" w:rsidRDefault="001B7CD5" w:rsidP="001B7CD5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jc w:val="both"/>
            </w:pPr>
            <w:r>
              <w:t xml:space="preserve">Совершение перехода (хоть и непоследовательного) от жесткого </w:t>
            </w:r>
            <w:r>
              <w:lastRenderedPageBreak/>
              <w:t xml:space="preserve">планирования к единству </w:t>
            </w:r>
            <w:r w:rsidR="008A0E40">
              <w:t>централизованного планирования с хозяйственной самостоятельностью колхозов и совхозов</w:t>
            </w:r>
          </w:p>
          <w:p w:rsidR="008A0E40" w:rsidRDefault="008A0E40" w:rsidP="001B7CD5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jc w:val="both"/>
            </w:pPr>
            <w:r>
              <w:t>Укрепление МТБ с/</w:t>
            </w:r>
            <w:proofErr w:type="spellStart"/>
            <w:r>
              <w:t>х</w:t>
            </w:r>
            <w:proofErr w:type="spellEnd"/>
          </w:p>
          <w:p w:rsidR="008A0E40" w:rsidRDefault="008A0E40" w:rsidP="001B7CD5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jc w:val="both"/>
            </w:pPr>
            <w:r>
              <w:t>Улучшение качественного состава руководителей с/</w:t>
            </w:r>
            <w:proofErr w:type="spellStart"/>
            <w:r>
              <w:t>х</w:t>
            </w:r>
            <w:proofErr w:type="spellEnd"/>
            <w:r>
              <w:t xml:space="preserve"> производства</w:t>
            </w:r>
          </w:p>
          <w:p w:rsidR="008A0E40" w:rsidRPr="001B7CD5" w:rsidRDefault="008A0E40" w:rsidP="001B7CD5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jc w:val="both"/>
            </w:pPr>
            <w:r>
              <w:t>Внедрение новых технологий</w:t>
            </w:r>
            <w:proofErr w:type="gramStart"/>
            <w:r>
              <w:t xml:space="preserve"> ,</w:t>
            </w:r>
            <w:proofErr w:type="gramEnd"/>
            <w:r>
              <w:t xml:space="preserve"> поощрение к использованию зарубежного опыта</w:t>
            </w:r>
          </w:p>
        </w:tc>
        <w:tc>
          <w:tcPr>
            <w:tcW w:w="5211" w:type="dxa"/>
          </w:tcPr>
          <w:p w:rsidR="001B7CD5" w:rsidRDefault="001B7CD5" w:rsidP="001B7CD5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ind w:left="744"/>
              <w:jc w:val="both"/>
              <w:rPr>
                <w:b/>
              </w:rPr>
            </w:pPr>
            <w:r>
              <w:rPr>
                <w:b/>
              </w:rPr>
              <w:lastRenderedPageBreak/>
              <w:t>Факты:</w:t>
            </w:r>
          </w:p>
          <w:p w:rsidR="001B7CD5" w:rsidRPr="001B7CD5" w:rsidRDefault="001B7CD5" w:rsidP="001B7CD5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b/>
              </w:rPr>
            </w:pPr>
            <w:r>
              <w:t xml:space="preserve">объем валовой продукции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вырос на 3%</w:t>
            </w:r>
          </w:p>
          <w:p w:rsidR="001B7CD5" w:rsidRPr="001B7CD5" w:rsidRDefault="001B7CD5" w:rsidP="001B7CD5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b/>
              </w:rPr>
            </w:pPr>
            <w:r>
              <w:t>продукция земледелия имела 80% от 1958 г</w:t>
            </w:r>
          </w:p>
          <w:p w:rsidR="001B7CD5" w:rsidRPr="001B7CD5" w:rsidRDefault="001B7CD5" w:rsidP="001B7CD5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b/>
              </w:rPr>
            </w:pPr>
            <w:r>
              <w:t>животноводства – 93% от 1958 г</w:t>
            </w:r>
          </w:p>
          <w:p w:rsidR="001B7CD5" w:rsidRPr="001B7CD5" w:rsidRDefault="001B7CD5" w:rsidP="001B7CD5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b/>
              </w:rPr>
            </w:pPr>
            <w:r>
              <w:t xml:space="preserve">укрупнение колхозов – 1950 г. 13 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>, 1965 г. – 9,5 тыс.</w:t>
            </w:r>
          </w:p>
          <w:p w:rsidR="001B7CD5" w:rsidRDefault="008A0E40" w:rsidP="001B7CD5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ind w:left="744"/>
              <w:jc w:val="both"/>
              <w:rPr>
                <w:b/>
              </w:rPr>
            </w:pPr>
            <w:r>
              <w:rPr>
                <w:b/>
              </w:rPr>
              <w:t>Причины</w:t>
            </w:r>
          </w:p>
          <w:p w:rsidR="008A0E40" w:rsidRPr="008A0E40" w:rsidRDefault="008A0E40" w:rsidP="008A0E40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jc w:val="both"/>
              <w:rPr>
                <w:b/>
              </w:rPr>
            </w:pPr>
            <w:r>
              <w:t>Командно-административная система совершала административное давление на колхозы, «урезание» приусадебных участков и т.д.</w:t>
            </w:r>
          </w:p>
          <w:p w:rsidR="008A0E40" w:rsidRPr="008A0E40" w:rsidRDefault="008A0E40" w:rsidP="008A0E40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jc w:val="both"/>
              <w:rPr>
                <w:b/>
              </w:rPr>
            </w:pPr>
            <w:proofErr w:type="spellStart"/>
            <w:r>
              <w:t>Сверхпрограммы</w:t>
            </w:r>
            <w:proofErr w:type="spellEnd"/>
            <w:r>
              <w:t xml:space="preserve"> поглощали значительную часть материальных и человеческих ресурсов, </w:t>
            </w:r>
            <w:r>
              <w:lastRenderedPageBreak/>
              <w:t>фактически консервировали экстенсивный характер развития с/</w:t>
            </w:r>
            <w:proofErr w:type="spellStart"/>
            <w:r>
              <w:t>х</w:t>
            </w:r>
            <w:proofErr w:type="spellEnd"/>
          </w:p>
          <w:p w:rsidR="008A0E40" w:rsidRPr="008A0E40" w:rsidRDefault="008A0E40" w:rsidP="008A0E40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jc w:val="both"/>
              <w:rPr>
                <w:b/>
              </w:rPr>
            </w:pPr>
            <w:r>
              <w:t>Реформы совершались непоследовательно, волнообразно.</w:t>
            </w:r>
          </w:p>
          <w:p w:rsidR="008A0E40" w:rsidRPr="008A0E40" w:rsidRDefault="008A0E40" w:rsidP="008A0E40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jc w:val="both"/>
              <w:rPr>
                <w:b/>
              </w:rPr>
            </w:pPr>
            <w:r>
              <w:t xml:space="preserve">1958 г. – решение о выкупе колхозами техники МТС существенно ударило </w:t>
            </w:r>
            <w:proofErr w:type="gramStart"/>
            <w:r>
              <w:t>по</w:t>
            </w:r>
            <w:proofErr w:type="gramEnd"/>
            <w:r>
              <w:t xml:space="preserve"> колхозных бюджетах.</w:t>
            </w:r>
          </w:p>
        </w:tc>
      </w:tr>
    </w:tbl>
    <w:p w:rsidR="009B0055" w:rsidRDefault="009B0055" w:rsidP="009B0055">
      <w:pPr>
        <w:tabs>
          <w:tab w:val="left" w:pos="284"/>
        </w:tabs>
        <w:spacing w:line="240" w:lineRule="auto"/>
        <w:ind w:firstLine="709"/>
        <w:jc w:val="both"/>
        <w:rPr>
          <w:b/>
        </w:rPr>
      </w:pPr>
    </w:p>
    <w:p w:rsidR="008A0E40" w:rsidRPr="0015401B" w:rsidRDefault="008A0E40" w:rsidP="0015401B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jc w:val="both"/>
        <w:rPr>
          <w:b/>
        </w:rPr>
      </w:pPr>
      <w:r w:rsidRPr="0015401B">
        <w:rPr>
          <w:b/>
        </w:rPr>
        <w:t xml:space="preserve">Новые явления в социальной сфере. </w:t>
      </w:r>
      <w:r w:rsidR="0015401B">
        <w:rPr>
          <w:b/>
        </w:rPr>
        <w:t>Повседневная  жизнь</w:t>
      </w:r>
      <w:r w:rsidRPr="0015401B">
        <w:rPr>
          <w:b/>
        </w:rPr>
        <w:t xml:space="preserve"> населения.</w:t>
      </w:r>
    </w:p>
    <w:p w:rsidR="008A0E40" w:rsidRDefault="008A0E40" w:rsidP="009B0055">
      <w:pPr>
        <w:tabs>
          <w:tab w:val="left" w:pos="284"/>
        </w:tabs>
        <w:spacing w:line="240" w:lineRule="auto"/>
        <w:ind w:firstLine="709"/>
        <w:jc w:val="both"/>
      </w:pPr>
      <w:r>
        <w:t xml:space="preserve">50-ые – середина 60-х годов пришлись на существенное изменения уровня жизни населения. В середине 50-х годов была пересмотрена существующая еще с довоенных времен тарифная система оплаты труда. Это обеспечило ощутимое ее повышение – в среднем с 64,2 </w:t>
      </w:r>
      <w:r w:rsidR="00F65506">
        <w:t xml:space="preserve">в </w:t>
      </w:r>
      <w:r>
        <w:t xml:space="preserve">1950 г. до 80,6 рублей </w:t>
      </w:r>
      <w:r w:rsidR="00F65506">
        <w:t xml:space="preserve">в </w:t>
      </w:r>
      <w:r>
        <w:t>1960 году</w:t>
      </w:r>
      <w:r w:rsidR="00F65506">
        <w:t>. На фоне одновременного сокращения рабочего дня была внедрена 5-дневная рабочая неделя. В июле 1964 года Верховный Совет СССР принял закон о пенсиях и помощи членам колхозов, что означало установление государственной системы социального обеспечения колхозников. Минимальный размер пенсий д</w:t>
      </w:r>
      <w:r w:rsidR="0015401B">
        <w:t>л</w:t>
      </w:r>
      <w:r w:rsidR="00F65506">
        <w:t>я колхозников устанавливался в размере 12 рублей в месяц.</w:t>
      </w:r>
    </w:p>
    <w:p w:rsidR="00F65506" w:rsidRDefault="00F65506" w:rsidP="009B0055">
      <w:pPr>
        <w:tabs>
          <w:tab w:val="left" w:pos="284"/>
        </w:tabs>
        <w:spacing w:line="240" w:lineRule="auto"/>
        <w:ind w:firstLine="709"/>
        <w:jc w:val="both"/>
      </w:pPr>
      <w:r>
        <w:t>После</w:t>
      </w:r>
      <w:r w:rsidR="0015401B">
        <w:t xml:space="preserve"> сентябрьского (1953) пленума ЦК</w:t>
      </w:r>
      <w:r>
        <w:t xml:space="preserve"> КПСС заметные подвижки произошли в оплате труда колхозников. Вместо оплаты один раз в год была внедрена помесячная, кое-где – поквартальное денежное и натуральное авансирование. Выдача продукции на трудодни стабилизировалась, а денежная оплата возросла более чем в 4 раза. В 1956 году на 80% был увеличен размер пенсий, хотя колхозникам государство их не оплачивало. Колхозы, на которые ложились обязанности пенсионного обеспечения своих пенсионеров, эту возможность не всегда имели.</w:t>
      </w:r>
    </w:p>
    <w:p w:rsidR="00F65506" w:rsidRDefault="00F65506" w:rsidP="009B0055">
      <w:pPr>
        <w:tabs>
          <w:tab w:val="left" w:pos="284"/>
        </w:tabs>
        <w:spacing w:line="240" w:lineRule="auto"/>
        <w:ind w:firstLine="709"/>
        <w:jc w:val="both"/>
      </w:pPr>
      <w:r>
        <w:t xml:space="preserve">Одновременно </w:t>
      </w:r>
      <w:proofErr w:type="spellStart"/>
      <w:r>
        <w:t>либерализировались</w:t>
      </w:r>
      <w:proofErr w:type="spellEnd"/>
      <w:r>
        <w:t xml:space="preserve"> условия найма рабочей силы. В 1956 году Верховным Советом СССР отменена криминальная ответственность работников и служащих, если те самостоятельно уходили из предприятий, ликвидировано «советское крепостное право» и сельские жители получили паспорта, а значит, и возможность свободно передвигаться в пределах государства, выезжать на учебу или на работу в город.</w:t>
      </w:r>
    </w:p>
    <w:p w:rsidR="00F65506" w:rsidRDefault="00F65506" w:rsidP="009B0055">
      <w:pPr>
        <w:tabs>
          <w:tab w:val="left" w:pos="284"/>
        </w:tabs>
        <w:spacing w:line="240" w:lineRule="auto"/>
        <w:ind w:firstLine="709"/>
        <w:jc w:val="both"/>
      </w:pPr>
      <w:r>
        <w:t xml:space="preserve">Высокими темпами развивалось жилищное строительство. Этому способствовало внедрение новых строительных материалов, в частности железобетона. </w:t>
      </w:r>
      <w:r w:rsidR="00D33D4A">
        <w:t xml:space="preserve">В 1951-1958 годах в республике было построено почти 2 </w:t>
      </w:r>
      <w:proofErr w:type="spellStart"/>
      <w:r w:rsidR="00D33D4A">
        <w:t>млн</w:t>
      </w:r>
      <w:proofErr w:type="spellEnd"/>
      <w:r w:rsidR="00D33D4A">
        <w:t xml:space="preserve"> квартир общей площадью 85,7 </w:t>
      </w:r>
      <w:proofErr w:type="spellStart"/>
      <w:r w:rsidR="00D33D4A">
        <w:t>млн</w:t>
      </w:r>
      <w:proofErr w:type="spellEnd"/>
      <w:r w:rsidR="00D33D4A">
        <w:t xml:space="preserve"> квадратных метров, а в течени</w:t>
      </w:r>
      <w:proofErr w:type="gramStart"/>
      <w:r w:rsidR="00D33D4A">
        <w:t>и</w:t>
      </w:r>
      <w:proofErr w:type="gramEnd"/>
      <w:r w:rsidR="00D33D4A">
        <w:t xml:space="preserve"> 1958-1965 годов в эксплуатацию было введено еще около 60 </w:t>
      </w:r>
      <w:proofErr w:type="spellStart"/>
      <w:r w:rsidR="00D33D4A">
        <w:t>млн</w:t>
      </w:r>
      <w:proofErr w:type="spellEnd"/>
      <w:r w:rsidR="00D33D4A">
        <w:t xml:space="preserve"> квадратных метров жилья. Таких темпов Украина до того времени еще не знала. Но ради справедливости отметим, что строили в основном малогабарит</w:t>
      </w:r>
      <w:r w:rsidR="0015401B">
        <w:t>ное жилье, так называемые «</w:t>
      </w:r>
      <w:proofErr w:type="spellStart"/>
      <w:r w:rsidR="0015401B">
        <w:t>хруще</w:t>
      </w:r>
      <w:r w:rsidR="00D33D4A">
        <w:t>вки</w:t>
      </w:r>
      <w:proofErr w:type="spellEnd"/>
      <w:r w:rsidR="00D33D4A">
        <w:t xml:space="preserve">». Свои жилищные условия улучшили 18 </w:t>
      </w:r>
      <w:proofErr w:type="spellStart"/>
      <w:proofErr w:type="gramStart"/>
      <w:r w:rsidR="00D33D4A">
        <w:t>млн</w:t>
      </w:r>
      <w:proofErr w:type="spellEnd"/>
      <w:proofErr w:type="gramEnd"/>
      <w:r w:rsidR="00D33D4A">
        <w:t xml:space="preserve"> человек.</w:t>
      </w:r>
    </w:p>
    <w:p w:rsidR="00D33D4A" w:rsidRDefault="00D33D4A" w:rsidP="009B0055">
      <w:pPr>
        <w:tabs>
          <w:tab w:val="left" w:pos="284"/>
        </w:tabs>
        <w:spacing w:line="240" w:lineRule="auto"/>
        <w:ind w:firstLine="709"/>
        <w:jc w:val="both"/>
      </w:pPr>
      <w:r>
        <w:lastRenderedPageBreak/>
        <w:t xml:space="preserve">После проведения денежной реформы 1961 года стоимость рубля повысилась в 10 раз, в оборот были выпущены новые деньги. «Теперь бывает так: лежит копейка на тротуаре, человек проходит и не наклоняется, чтобы ее поднять. А когда будут новые деньги, копейка не будет </w:t>
      </w:r>
      <w:proofErr w:type="gramStart"/>
      <w:r>
        <w:t>валятся</w:t>
      </w:r>
      <w:proofErr w:type="gramEnd"/>
      <w:r>
        <w:t xml:space="preserve">, ее обязательно поднимут, потому что это – коробка спичек», - говорил </w:t>
      </w:r>
      <w:proofErr w:type="spellStart"/>
      <w:r>
        <w:t>Н.Хрущов</w:t>
      </w:r>
      <w:proofErr w:type="spellEnd"/>
      <w:r>
        <w:t xml:space="preserve"> на сессии Верховного Совета СССР 1960 года</w:t>
      </w:r>
    </w:p>
    <w:p w:rsidR="00D33D4A" w:rsidRDefault="00D33D4A" w:rsidP="009B0055">
      <w:pPr>
        <w:tabs>
          <w:tab w:val="left" w:pos="284"/>
        </w:tabs>
        <w:spacing w:line="240" w:lineRule="auto"/>
        <w:ind w:firstLine="709"/>
        <w:jc w:val="both"/>
      </w:pPr>
      <w:r>
        <w:t>Действительно, мелкие медные монеты не изымались из оборота, а значит, их стоимость увеличилась в 10 раз. Но это был не единственный «плюс» денежной реформы. Современные экономисты считают ее скрытой девальвацией. Как следствие, цены на колхозных рынках, которые обеспечивали в это время около 15% товарооборота, значительно росли. В 1962 году цены на ряд продуктов питания повысила и государственная торговля. Это ухудшило положение в стране, негативно повлияло на благополучие населения.</w:t>
      </w:r>
    </w:p>
    <w:p w:rsidR="00D33D4A" w:rsidRDefault="00D33D4A" w:rsidP="009B0055">
      <w:pPr>
        <w:tabs>
          <w:tab w:val="left" w:pos="284"/>
        </w:tabs>
        <w:spacing w:line="240" w:lineRule="auto"/>
        <w:ind w:firstLine="709"/>
        <w:jc w:val="both"/>
      </w:pPr>
      <w:r>
        <w:t>Один стандартный хлеб стоил 14 копеек, литр молока – 20 копеек, пара мужской обуви – 25 рублей, мужской костюм – 90 рублей.</w:t>
      </w:r>
    </w:p>
    <w:p w:rsidR="00D33D4A" w:rsidRDefault="00D33D4A" w:rsidP="009B0055">
      <w:pPr>
        <w:tabs>
          <w:tab w:val="left" w:pos="284"/>
        </w:tabs>
        <w:spacing w:line="240" w:lineRule="auto"/>
        <w:ind w:firstLine="709"/>
        <w:jc w:val="both"/>
      </w:pPr>
      <w:r>
        <w:t>В 1951-1958 годах доходы среднего работника выросли на 23%.</w:t>
      </w:r>
    </w:p>
    <w:p w:rsidR="00D33D4A" w:rsidRDefault="00D33D4A" w:rsidP="009B0055">
      <w:pPr>
        <w:tabs>
          <w:tab w:val="left" w:pos="284"/>
        </w:tabs>
        <w:spacing w:line="240" w:lineRule="auto"/>
        <w:ind w:firstLine="709"/>
        <w:jc w:val="both"/>
        <w:rPr>
          <w:b/>
          <w:i/>
        </w:rPr>
      </w:pPr>
      <w:r>
        <w:rPr>
          <w:b/>
          <w:i/>
        </w:rPr>
        <w:t>Работа с таблицей</w:t>
      </w:r>
    </w:p>
    <w:tbl>
      <w:tblPr>
        <w:tblStyle w:val="a4"/>
        <w:tblW w:w="0" w:type="auto"/>
        <w:tblLook w:val="04A0"/>
      </w:tblPr>
      <w:tblGrid>
        <w:gridCol w:w="817"/>
        <w:gridCol w:w="9604"/>
      </w:tblGrid>
      <w:tr w:rsidR="00975882" w:rsidTr="00975882">
        <w:tc>
          <w:tcPr>
            <w:tcW w:w="817" w:type="dxa"/>
            <w:vAlign w:val="center"/>
          </w:tcPr>
          <w:p w:rsidR="00975882" w:rsidRPr="00975882" w:rsidRDefault="00975882" w:rsidP="00975882">
            <w:pPr>
              <w:tabs>
                <w:tab w:val="left" w:pos="284"/>
              </w:tabs>
              <w:jc w:val="center"/>
              <w:rPr>
                <w:b/>
              </w:rPr>
            </w:pPr>
            <w:r w:rsidRPr="00975882">
              <w:rPr>
                <w:b/>
              </w:rPr>
              <w:t>Год</w:t>
            </w:r>
          </w:p>
        </w:tc>
        <w:tc>
          <w:tcPr>
            <w:tcW w:w="9604" w:type="dxa"/>
            <w:vAlign w:val="center"/>
          </w:tcPr>
          <w:p w:rsidR="00975882" w:rsidRPr="00975882" w:rsidRDefault="00975882" w:rsidP="00975882">
            <w:pPr>
              <w:tabs>
                <w:tab w:val="left" w:pos="284"/>
              </w:tabs>
              <w:jc w:val="center"/>
              <w:rPr>
                <w:b/>
              </w:rPr>
            </w:pPr>
            <w:r w:rsidRPr="00975882">
              <w:rPr>
                <w:b/>
              </w:rPr>
              <w:t>Показатель среднемесячной заработной платы работников и служащих, занятых в отраслях национальной экономики (в рублях)</w:t>
            </w:r>
          </w:p>
        </w:tc>
      </w:tr>
      <w:tr w:rsidR="00975882" w:rsidTr="00975882">
        <w:tc>
          <w:tcPr>
            <w:tcW w:w="817" w:type="dxa"/>
          </w:tcPr>
          <w:p w:rsidR="00975882" w:rsidRDefault="00975882" w:rsidP="009B0055">
            <w:pPr>
              <w:tabs>
                <w:tab w:val="left" w:pos="284"/>
              </w:tabs>
              <w:jc w:val="both"/>
            </w:pPr>
            <w:r>
              <w:t>1958</w:t>
            </w:r>
          </w:p>
        </w:tc>
        <w:tc>
          <w:tcPr>
            <w:tcW w:w="9604" w:type="dxa"/>
          </w:tcPr>
          <w:p w:rsidR="00975882" w:rsidRDefault="00975882" w:rsidP="00975882">
            <w:pPr>
              <w:tabs>
                <w:tab w:val="left" w:pos="284"/>
              </w:tabs>
              <w:jc w:val="center"/>
            </w:pPr>
            <w:r>
              <w:t>76,7</w:t>
            </w:r>
          </w:p>
        </w:tc>
      </w:tr>
      <w:tr w:rsidR="00975882" w:rsidTr="00975882">
        <w:tc>
          <w:tcPr>
            <w:tcW w:w="817" w:type="dxa"/>
          </w:tcPr>
          <w:p w:rsidR="00975882" w:rsidRDefault="00975882" w:rsidP="009B0055">
            <w:pPr>
              <w:tabs>
                <w:tab w:val="left" w:pos="284"/>
              </w:tabs>
              <w:jc w:val="both"/>
            </w:pPr>
            <w:r>
              <w:t>1959</w:t>
            </w:r>
          </w:p>
        </w:tc>
        <w:tc>
          <w:tcPr>
            <w:tcW w:w="9604" w:type="dxa"/>
          </w:tcPr>
          <w:p w:rsidR="00975882" w:rsidRDefault="00975882" w:rsidP="00975882">
            <w:pPr>
              <w:tabs>
                <w:tab w:val="left" w:pos="284"/>
              </w:tabs>
              <w:jc w:val="center"/>
            </w:pPr>
            <w:r>
              <w:t>77,7</w:t>
            </w:r>
          </w:p>
        </w:tc>
      </w:tr>
      <w:tr w:rsidR="00975882" w:rsidTr="00975882">
        <w:tc>
          <w:tcPr>
            <w:tcW w:w="817" w:type="dxa"/>
          </w:tcPr>
          <w:p w:rsidR="00975882" w:rsidRDefault="00975882" w:rsidP="009B0055">
            <w:pPr>
              <w:tabs>
                <w:tab w:val="left" w:pos="284"/>
              </w:tabs>
              <w:jc w:val="both"/>
            </w:pPr>
            <w:r>
              <w:t>1960</w:t>
            </w:r>
          </w:p>
        </w:tc>
        <w:tc>
          <w:tcPr>
            <w:tcW w:w="9604" w:type="dxa"/>
          </w:tcPr>
          <w:p w:rsidR="00975882" w:rsidRDefault="00975882" w:rsidP="00975882">
            <w:pPr>
              <w:tabs>
                <w:tab w:val="left" w:pos="284"/>
              </w:tabs>
              <w:jc w:val="center"/>
            </w:pPr>
            <w:r>
              <w:t>78,3</w:t>
            </w:r>
          </w:p>
        </w:tc>
      </w:tr>
      <w:tr w:rsidR="00975882" w:rsidTr="00975882">
        <w:tc>
          <w:tcPr>
            <w:tcW w:w="817" w:type="dxa"/>
          </w:tcPr>
          <w:p w:rsidR="00975882" w:rsidRDefault="00975882" w:rsidP="009B0055">
            <w:pPr>
              <w:tabs>
                <w:tab w:val="left" w:pos="284"/>
              </w:tabs>
              <w:jc w:val="both"/>
            </w:pPr>
            <w:r>
              <w:t>1961</w:t>
            </w:r>
          </w:p>
        </w:tc>
        <w:tc>
          <w:tcPr>
            <w:tcW w:w="9604" w:type="dxa"/>
          </w:tcPr>
          <w:p w:rsidR="00975882" w:rsidRDefault="00975882" w:rsidP="00975882">
            <w:pPr>
              <w:tabs>
                <w:tab w:val="left" w:pos="284"/>
              </w:tabs>
              <w:jc w:val="center"/>
            </w:pPr>
            <w:r>
              <w:t>81,3</w:t>
            </w:r>
          </w:p>
        </w:tc>
      </w:tr>
      <w:tr w:rsidR="00975882" w:rsidTr="00975882">
        <w:tc>
          <w:tcPr>
            <w:tcW w:w="817" w:type="dxa"/>
          </w:tcPr>
          <w:p w:rsidR="00975882" w:rsidRDefault="00975882" w:rsidP="009B0055">
            <w:pPr>
              <w:tabs>
                <w:tab w:val="left" w:pos="284"/>
              </w:tabs>
              <w:jc w:val="both"/>
            </w:pPr>
            <w:r>
              <w:t>1962</w:t>
            </w:r>
          </w:p>
        </w:tc>
        <w:tc>
          <w:tcPr>
            <w:tcW w:w="9604" w:type="dxa"/>
          </w:tcPr>
          <w:p w:rsidR="00975882" w:rsidRDefault="00975882" w:rsidP="00975882">
            <w:pPr>
              <w:tabs>
                <w:tab w:val="left" w:pos="284"/>
              </w:tabs>
              <w:jc w:val="center"/>
            </w:pPr>
            <w:r>
              <w:t>84,2</w:t>
            </w:r>
          </w:p>
        </w:tc>
      </w:tr>
      <w:tr w:rsidR="00975882" w:rsidTr="00975882">
        <w:tc>
          <w:tcPr>
            <w:tcW w:w="817" w:type="dxa"/>
          </w:tcPr>
          <w:p w:rsidR="00975882" w:rsidRDefault="00975882" w:rsidP="009B0055">
            <w:pPr>
              <w:tabs>
                <w:tab w:val="left" w:pos="284"/>
              </w:tabs>
              <w:jc w:val="both"/>
            </w:pPr>
            <w:r>
              <w:t>1963</w:t>
            </w:r>
          </w:p>
        </w:tc>
        <w:tc>
          <w:tcPr>
            <w:tcW w:w="9604" w:type="dxa"/>
          </w:tcPr>
          <w:p w:rsidR="00975882" w:rsidRDefault="00975882" w:rsidP="00975882">
            <w:pPr>
              <w:tabs>
                <w:tab w:val="left" w:pos="284"/>
              </w:tabs>
              <w:jc w:val="center"/>
            </w:pPr>
            <w:r>
              <w:t>85,4</w:t>
            </w:r>
          </w:p>
        </w:tc>
      </w:tr>
      <w:tr w:rsidR="00975882" w:rsidTr="00975882">
        <w:tc>
          <w:tcPr>
            <w:tcW w:w="817" w:type="dxa"/>
          </w:tcPr>
          <w:p w:rsidR="00975882" w:rsidRDefault="00975882" w:rsidP="009B0055">
            <w:pPr>
              <w:tabs>
                <w:tab w:val="left" w:pos="284"/>
              </w:tabs>
              <w:jc w:val="both"/>
            </w:pPr>
            <w:r>
              <w:t>1964</w:t>
            </w:r>
          </w:p>
        </w:tc>
        <w:tc>
          <w:tcPr>
            <w:tcW w:w="9604" w:type="dxa"/>
          </w:tcPr>
          <w:p w:rsidR="00975882" w:rsidRDefault="00975882" w:rsidP="00975882">
            <w:pPr>
              <w:tabs>
                <w:tab w:val="left" w:pos="284"/>
              </w:tabs>
              <w:jc w:val="center"/>
            </w:pPr>
            <w:r>
              <w:t>87,6</w:t>
            </w:r>
          </w:p>
        </w:tc>
      </w:tr>
    </w:tbl>
    <w:p w:rsidR="00D33D4A" w:rsidRDefault="00D33D4A" w:rsidP="009B0055">
      <w:pPr>
        <w:tabs>
          <w:tab w:val="left" w:pos="284"/>
        </w:tabs>
        <w:spacing w:line="240" w:lineRule="auto"/>
        <w:ind w:firstLine="709"/>
        <w:jc w:val="both"/>
      </w:pPr>
    </w:p>
    <w:p w:rsidR="00975882" w:rsidRDefault="00975882" w:rsidP="009B0055">
      <w:pPr>
        <w:tabs>
          <w:tab w:val="left" w:pos="284"/>
        </w:tabs>
        <w:spacing w:line="240" w:lineRule="auto"/>
        <w:ind w:firstLine="709"/>
        <w:jc w:val="both"/>
        <w:rPr>
          <w:i/>
        </w:rPr>
      </w:pPr>
      <w:r>
        <w:rPr>
          <w:i/>
        </w:rPr>
        <w:t xml:space="preserve">Задание </w:t>
      </w:r>
    </w:p>
    <w:p w:rsidR="00975882" w:rsidRPr="00975882" w:rsidRDefault="00975882" w:rsidP="009B0055">
      <w:pPr>
        <w:tabs>
          <w:tab w:val="left" w:pos="284"/>
        </w:tabs>
        <w:spacing w:line="240" w:lineRule="auto"/>
        <w:ind w:firstLine="709"/>
        <w:jc w:val="both"/>
      </w:pPr>
      <w:r>
        <w:t xml:space="preserve">Подсчитайте </w:t>
      </w:r>
      <w:proofErr w:type="gramStart"/>
      <w:r>
        <w:t>на сколько</w:t>
      </w:r>
      <w:proofErr w:type="gramEnd"/>
      <w:r>
        <w:t xml:space="preserve"> выросла заработная плата с 1961 года.</w:t>
      </w:r>
    </w:p>
    <w:p w:rsidR="001A7EA5" w:rsidRDefault="001A7EA5" w:rsidP="00FB4BC1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Обобщение и систематизация знаний.</w:t>
      </w:r>
    </w:p>
    <w:p w:rsidR="001A7EA5" w:rsidRDefault="001A7EA5" w:rsidP="00FB4BC1">
      <w:pPr>
        <w:spacing w:line="240" w:lineRule="auto"/>
        <w:ind w:firstLine="709"/>
        <w:jc w:val="both"/>
        <w:rPr>
          <w:b/>
          <w:i/>
        </w:rPr>
      </w:pPr>
      <w:r>
        <w:rPr>
          <w:b/>
          <w:i/>
        </w:rPr>
        <w:t>Беседа</w:t>
      </w:r>
    </w:p>
    <w:p w:rsidR="001A7EA5" w:rsidRDefault="001A7EA5" w:rsidP="00975882">
      <w:pPr>
        <w:pStyle w:val="a3"/>
        <w:numPr>
          <w:ilvl w:val="0"/>
          <w:numId w:val="9"/>
        </w:numPr>
        <w:spacing w:line="240" w:lineRule="auto"/>
        <w:jc w:val="both"/>
      </w:pPr>
      <w:r>
        <w:t>Как</w:t>
      </w:r>
      <w:r w:rsidR="00975882">
        <w:t>ие причины привели к внедрению совнархозов?</w:t>
      </w:r>
    </w:p>
    <w:p w:rsidR="00975882" w:rsidRDefault="00975882" w:rsidP="00975882">
      <w:pPr>
        <w:pStyle w:val="a3"/>
        <w:numPr>
          <w:ilvl w:val="0"/>
          <w:numId w:val="9"/>
        </w:numPr>
        <w:spacing w:line="240" w:lineRule="auto"/>
        <w:jc w:val="both"/>
      </w:pPr>
      <w:r>
        <w:t>Какими были последствия деятельности совнархозов?</w:t>
      </w:r>
    </w:p>
    <w:p w:rsidR="00975882" w:rsidRDefault="00975882" w:rsidP="00975882">
      <w:pPr>
        <w:pStyle w:val="a3"/>
        <w:numPr>
          <w:ilvl w:val="0"/>
          <w:numId w:val="9"/>
        </w:numPr>
        <w:spacing w:line="240" w:lineRule="auto"/>
        <w:jc w:val="both"/>
      </w:pPr>
      <w:r>
        <w:t>Назовите положительные и отрицательные последствия развития промышленности</w:t>
      </w:r>
    </w:p>
    <w:p w:rsidR="00975882" w:rsidRDefault="00975882" w:rsidP="00975882">
      <w:pPr>
        <w:pStyle w:val="a3"/>
        <w:numPr>
          <w:ilvl w:val="0"/>
          <w:numId w:val="9"/>
        </w:numPr>
        <w:spacing w:line="240" w:lineRule="auto"/>
        <w:jc w:val="both"/>
      </w:pPr>
      <w:r>
        <w:t>Назовите положительные и отрицательные последствия развития сельского хозяйства</w:t>
      </w:r>
    </w:p>
    <w:p w:rsidR="00975882" w:rsidRDefault="00975882" w:rsidP="00975882">
      <w:pPr>
        <w:pStyle w:val="a3"/>
        <w:numPr>
          <w:ilvl w:val="0"/>
          <w:numId w:val="9"/>
        </w:numPr>
        <w:spacing w:line="240" w:lineRule="auto"/>
        <w:jc w:val="both"/>
      </w:pPr>
      <w:r>
        <w:t>Какие новые явления появились в социальной сфере?</w:t>
      </w:r>
    </w:p>
    <w:p w:rsidR="00975882" w:rsidRDefault="00975882" w:rsidP="00975882">
      <w:pPr>
        <w:spacing w:line="240" w:lineRule="auto"/>
        <w:ind w:firstLine="709"/>
        <w:jc w:val="both"/>
        <w:rPr>
          <w:i/>
        </w:rPr>
      </w:pPr>
      <w:r>
        <w:rPr>
          <w:i/>
        </w:rPr>
        <w:t xml:space="preserve">Из книги </w:t>
      </w:r>
      <w:proofErr w:type="spellStart"/>
      <w:r>
        <w:rPr>
          <w:i/>
        </w:rPr>
        <w:t>С.Хрущова</w:t>
      </w:r>
      <w:proofErr w:type="spellEnd"/>
      <w:r>
        <w:rPr>
          <w:i/>
        </w:rPr>
        <w:t xml:space="preserve"> «Пенсионер союзного значения» о деятельности </w:t>
      </w:r>
      <w:proofErr w:type="spellStart"/>
      <w:r>
        <w:rPr>
          <w:i/>
        </w:rPr>
        <w:t>Н.Хрущова</w:t>
      </w:r>
      <w:proofErr w:type="spellEnd"/>
      <w:r>
        <w:rPr>
          <w:i/>
        </w:rPr>
        <w:t xml:space="preserve"> (50-60-е годы ХХ века)</w:t>
      </w:r>
    </w:p>
    <w:p w:rsidR="00975882" w:rsidRDefault="00975882" w:rsidP="00975882">
      <w:pPr>
        <w:spacing w:line="240" w:lineRule="auto"/>
        <w:ind w:firstLine="709"/>
        <w:jc w:val="both"/>
      </w:pPr>
      <w:r>
        <w:lastRenderedPageBreak/>
        <w:t xml:space="preserve">«Отец понимал, как я неоднократно слышал от него в то время, что старая система управления народным хозяйством, расчет на голый энтузиазм рабочего класса, лозунг «Догнать и перегнать Америку» ничего уже не дают и дать не смогут. Он искал </w:t>
      </w:r>
      <w:proofErr w:type="gramStart"/>
      <w:r>
        <w:t>экономическую схему</w:t>
      </w:r>
      <w:proofErr w:type="gramEnd"/>
      <w:r>
        <w:t xml:space="preserve">, способную обеспечить функционирование хозяйственного механизма без окриков сверху. Но реальных результатов, как и раньше, не было. </w:t>
      </w:r>
      <w:r w:rsidR="0071165B">
        <w:t>Одно он знал наверняка: без материальной заинтересованности труженика ничего не получится.</w:t>
      </w:r>
    </w:p>
    <w:p w:rsidR="0071165B" w:rsidRDefault="0071165B" w:rsidP="0071165B">
      <w:pPr>
        <w:spacing w:line="240" w:lineRule="auto"/>
        <w:ind w:firstLine="709"/>
        <w:jc w:val="both"/>
      </w:pPr>
      <w:r>
        <w:t>Каждый новый шаг не только наталкивался на скрытую оппозицию со стороны коллег-идеологов и ученых-экономистов, необходимо было преодолеть противостояния внутри себя. Так как рынок, конкуренция, доход были осуждены еще в 20-х годах, когда было заявлено, что это прямой путь к реставрации капитализма».</w:t>
      </w:r>
    </w:p>
    <w:p w:rsidR="0071165B" w:rsidRDefault="0071165B" w:rsidP="0071165B">
      <w:pPr>
        <w:spacing w:line="240" w:lineRule="auto"/>
        <w:ind w:firstLine="709"/>
        <w:jc w:val="both"/>
        <w:rPr>
          <w:i/>
        </w:rPr>
      </w:pPr>
      <w:r>
        <w:rPr>
          <w:i/>
        </w:rPr>
        <w:t>Вопросы</w:t>
      </w:r>
    </w:p>
    <w:p w:rsidR="0071165B" w:rsidRPr="0071165B" w:rsidRDefault="0071165B" w:rsidP="0071165B">
      <w:pPr>
        <w:spacing w:line="240" w:lineRule="auto"/>
        <w:ind w:firstLine="709"/>
        <w:jc w:val="both"/>
      </w:pPr>
      <w:r>
        <w:t>Прокомментируйте этот отрывок. Соглашаетесь ли вы с автором?</w:t>
      </w:r>
    </w:p>
    <w:p w:rsidR="001A7EA5" w:rsidRDefault="001A7EA5" w:rsidP="00FB4BC1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Домашнее задание</w:t>
      </w:r>
    </w:p>
    <w:p w:rsidR="0015401B" w:rsidRPr="0015401B" w:rsidRDefault="0015401B" w:rsidP="0015401B">
      <w:pPr>
        <w:spacing w:line="240" w:lineRule="auto"/>
        <w:ind w:left="709"/>
        <w:jc w:val="both"/>
      </w:pPr>
      <w:r>
        <w:t>§12, до конца</w:t>
      </w:r>
      <w:proofErr w:type="gramStart"/>
      <w:r>
        <w:t>.</w:t>
      </w:r>
      <w:proofErr w:type="gramEnd"/>
      <w:r>
        <w:t xml:space="preserve"> Ответить на вопросы в конце параграфа. Сделать выводы.</w:t>
      </w:r>
    </w:p>
    <w:p w:rsidR="0015401B" w:rsidRDefault="0015401B" w:rsidP="00FB4BC1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Подведение итогов.</w:t>
      </w:r>
    </w:p>
    <w:p w:rsidR="000134B8" w:rsidRDefault="0015401B" w:rsidP="00FB4BC1">
      <w:pPr>
        <w:spacing w:line="240" w:lineRule="auto"/>
      </w:pPr>
    </w:p>
    <w:sectPr w:rsidR="000134B8" w:rsidSect="0074635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203BB"/>
    <w:multiLevelType w:val="hybridMultilevel"/>
    <w:tmpl w:val="9AD0A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74917"/>
    <w:multiLevelType w:val="hybridMultilevel"/>
    <w:tmpl w:val="811A57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265A09"/>
    <w:multiLevelType w:val="hybridMultilevel"/>
    <w:tmpl w:val="ABBE46A2"/>
    <w:lvl w:ilvl="0" w:tplc="0D3AB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8B2BB5"/>
    <w:multiLevelType w:val="hybridMultilevel"/>
    <w:tmpl w:val="E6561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821D0"/>
    <w:multiLevelType w:val="hybridMultilevel"/>
    <w:tmpl w:val="B2F87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56E95"/>
    <w:multiLevelType w:val="hybridMultilevel"/>
    <w:tmpl w:val="2D5471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5F32F3"/>
    <w:multiLevelType w:val="hybridMultilevel"/>
    <w:tmpl w:val="58843946"/>
    <w:lvl w:ilvl="0" w:tplc="9A44A6D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D54024"/>
    <w:multiLevelType w:val="hybridMultilevel"/>
    <w:tmpl w:val="CA8AA7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1B77FED"/>
    <w:multiLevelType w:val="hybridMultilevel"/>
    <w:tmpl w:val="106C816E"/>
    <w:lvl w:ilvl="0" w:tplc="ACD03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F56ED8"/>
    <w:multiLevelType w:val="hybridMultilevel"/>
    <w:tmpl w:val="328CA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051D21"/>
    <w:multiLevelType w:val="hybridMultilevel"/>
    <w:tmpl w:val="49C6A8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6616F46"/>
    <w:multiLevelType w:val="hybridMultilevel"/>
    <w:tmpl w:val="38BC046A"/>
    <w:lvl w:ilvl="0" w:tplc="0419000F">
      <w:start w:val="1"/>
      <w:numFmt w:val="decimal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75035A2"/>
    <w:multiLevelType w:val="hybridMultilevel"/>
    <w:tmpl w:val="6ABAD0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0B35A1E"/>
    <w:multiLevelType w:val="hybridMultilevel"/>
    <w:tmpl w:val="089214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7762AFE"/>
    <w:multiLevelType w:val="hybridMultilevel"/>
    <w:tmpl w:val="84702FB0"/>
    <w:lvl w:ilvl="0" w:tplc="3EF22A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4713CA"/>
    <w:multiLevelType w:val="hybridMultilevel"/>
    <w:tmpl w:val="BD2E10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F496018"/>
    <w:multiLevelType w:val="hybridMultilevel"/>
    <w:tmpl w:val="831AE3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0"/>
  </w:num>
  <w:num w:numId="5">
    <w:abstractNumId w:val="13"/>
  </w:num>
  <w:num w:numId="6">
    <w:abstractNumId w:val="5"/>
  </w:num>
  <w:num w:numId="7">
    <w:abstractNumId w:val="1"/>
  </w:num>
  <w:num w:numId="8">
    <w:abstractNumId w:val="16"/>
  </w:num>
  <w:num w:numId="9">
    <w:abstractNumId w:val="12"/>
  </w:num>
  <w:num w:numId="10">
    <w:abstractNumId w:val="7"/>
  </w:num>
  <w:num w:numId="11">
    <w:abstractNumId w:val="14"/>
  </w:num>
  <w:num w:numId="12">
    <w:abstractNumId w:val="4"/>
  </w:num>
  <w:num w:numId="13">
    <w:abstractNumId w:val="9"/>
  </w:num>
  <w:num w:numId="14">
    <w:abstractNumId w:val="8"/>
  </w:num>
  <w:num w:numId="15">
    <w:abstractNumId w:val="3"/>
  </w:num>
  <w:num w:numId="16">
    <w:abstractNumId w:val="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EA5"/>
    <w:rsid w:val="0015401B"/>
    <w:rsid w:val="00174837"/>
    <w:rsid w:val="001A7EA5"/>
    <w:rsid w:val="001B7CD5"/>
    <w:rsid w:val="0034666C"/>
    <w:rsid w:val="0041484E"/>
    <w:rsid w:val="00420007"/>
    <w:rsid w:val="005D0773"/>
    <w:rsid w:val="00607386"/>
    <w:rsid w:val="00681961"/>
    <w:rsid w:val="00687684"/>
    <w:rsid w:val="0071165B"/>
    <w:rsid w:val="00761D94"/>
    <w:rsid w:val="007E4625"/>
    <w:rsid w:val="00832847"/>
    <w:rsid w:val="00862E62"/>
    <w:rsid w:val="008A0E40"/>
    <w:rsid w:val="00966052"/>
    <w:rsid w:val="00975882"/>
    <w:rsid w:val="00985F0C"/>
    <w:rsid w:val="009A3D45"/>
    <w:rsid w:val="009B0055"/>
    <w:rsid w:val="00A51905"/>
    <w:rsid w:val="00A52A6B"/>
    <w:rsid w:val="00D33D4A"/>
    <w:rsid w:val="00DE5BBE"/>
    <w:rsid w:val="00DF6505"/>
    <w:rsid w:val="00E147C9"/>
    <w:rsid w:val="00E60DDD"/>
    <w:rsid w:val="00F65506"/>
    <w:rsid w:val="00FB4BC1"/>
    <w:rsid w:val="00FD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EA5"/>
    <w:pPr>
      <w:ind w:left="720"/>
      <w:contextualSpacing/>
    </w:pPr>
  </w:style>
  <w:style w:type="table" w:styleId="a4">
    <w:name w:val="Table Grid"/>
    <w:basedOn w:val="a1"/>
    <w:uiPriority w:val="59"/>
    <w:rsid w:val="00A52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8</cp:revision>
  <dcterms:created xsi:type="dcterms:W3CDTF">2012-11-28T08:01:00Z</dcterms:created>
  <dcterms:modified xsi:type="dcterms:W3CDTF">2012-11-29T06:56:00Z</dcterms:modified>
</cp:coreProperties>
</file>