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0D" w:rsidRDefault="00A35E0D" w:rsidP="00A35E0D">
      <w:pPr>
        <w:tabs>
          <w:tab w:val="center" w:pos="4677"/>
        </w:tabs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Письменные источники. Архивы.</w:t>
      </w:r>
      <w:r>
        <w:rPr>
          <w:b/>
          <w:sz w:val="32"/>
        </w:rPr>
        <w:tab/>
      </w:r>
    </w:p>
    <w:p w:rsidR="00A35E0D" w:rsidRDefault="00A35E0D" w:rsidP="00A35E0D">
      <w:pPr>
        <w:spacing w:after="0" w:line="240" w:lineRule="auto"/>
        <w:jc w:val="both"/>
      </w:pPr>
      <w:r>
        <w:rPr>
          <w:b/>
          <w:i/>
        </w:rPr>
        <w:t>Цель:</w:t>
      </w:r>
      <w:r>
        <w:t xml:space="preserve"> Познакомить учеников с тем, как историки узнают о прошлом из письменных источников, раскрыть содержание понятий: письменный источник, архив, архивариус, развивать умение комментировать текст учебника и ставить вопросы к нему, высказывать свою точку зрения, воспитывать интерес к истории. </w:t>
      </w:r>
    </w:p>
    <w:p w:rsidR="00A35E0D" w:rsidRDefault="00A35E0D" w:rsidP="00A35E0D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</w:t>
      </w:r>
    </w:p>
    <w:p w:rsidR="00A35E0D" w:rsidRDefault="00A35E0D" w:rsidP="00A35E0D">
      <w:pPr>
        <w:spacing w:line="240" w:lineRule="auto"/>
        <w:jc w:val="both"/>
      </w:pPr>
      <w:r>
        <w:rPr>
          <w:b/>
          <w:i/>
        </w:rPr>
        <w:t>Оборудование:</w:t>
      </w:r>
      <w:r>
        <w:t xml:space="preserve"> учебник, презентация.</w:t>
      </w:r>
    </w:p>
    <w:p w:rsidR="00A35E0D" w:rsidRDefault="00A35E0D" w:rsidP="00A35E0D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исторические источники, письменные источники, архив, архивариус</w:t>
      </w:r>
    </w:p>
    <w:p w:rsidR="00A35E0D" w:rsidRDefault="00A35E0D" w:rsidP="00A35E0D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A35E0D" w:rsidRDefault="00A35E0D" w:rsidP="00A35E0D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A35E0D" w:rsidRPr="001934A8" w:rsidRDefault="00A35E0D" w:rsidP="00A35E0D">
      <w:pPr>
        <w:spacing w:line="240" w:lineRule="auto"/>
        <w:jc w:val="both"/>
        <w:rPr>
          <w:b/>
          <w:szCs w:val="28"/>
        </w:rPr>
      </w:pPr>
      <w:r w:rsidRPr="001934A8">
        <w:rPr>
          <w:b/>
          <w:szCs w:val="28"/>
        </w:rPr>
        <w:t>ΙΙ. Проверка домашнего задания.</w:t>
      </w:r>
    </w:p>
    <w:p w:rsidR="00A35E0D" w:rsidRDefault="00A35E0D" w:rsidP="00A35E0D">
      <w:pPr>
        <w:pStyle w:val="a3"/>
        <w:numPr>
          <w:ilvl w:val="0"/>
          <w:numId w:val="2"/>
        </w:numPr>
        <w:spacing w:line="240" w:lineRule="auto"/>
        <w:jc w:val="both"/>
        <w:rPr>
          <w:szCs w:val="28"/>
        </w:rPr>
      </w:pPr>
      <w:r>
        <w:rPr>
          <w:szCs w:val="28"/>
        </w:rPr>
        <w:t>Что такое «историческая карта»?</w:t>
      </w:r>
    </w:p>
    <w:p w:rsidR="00A35E0D" w:rsidRDefault="00A35E0D" w:rsidP="00A35E0D">
      <w:pPr>
        <w:pStyle w:val="a3"/>
        <w:numPr>
          <w:ilvl w:val="0"/>
          <w:numId w:val="2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Чем историческая карта отличается от </w:t>
      </w:r>
      <w:proofErr w:type="gramStart"/>
      <w:r>
        <w:rPr>
          <w:szCs w:val="28"/>
        </w:rPr>
        <w:t>географической</w:t>
      </w:r>
      <w:proofErr w:type="gramEnd"/>
      <w:r>
        <w:rPr>
          <w:szCs w:val="28"/>
        </w:rPr>
        <w:t>?</w:t>
      </w:r>
    </w:p>
    <w:p w:rsidR="00A35E0D" w:rsidRDefault="00A35E0D" w:rsidP="00A35E0D">
      <w:pPr>
        <w:pStyle w:val="a3"/>
        <w:numPr>
          <w:ilvl w:val="0"/>
          <w:numId w:val="2"/>
        </w:numPr>
        <w:spacing w:line="240" w:lineRule="auto"/>
        <w:jc w:val="both"/>
        <w:rPr>
          <w:szCs w:val="28"/>
        </w:rPr>
      </w:pPr>
      <w:r>
        <w:rPr>
          <w:szCs w:val="28"/>
        </w:rPr>
        <w:t>Что такое «легенда карты»? для чего она нужна?</w:t>
      </w:r>
    </w:p>
    <w:p w:rsidR="00A35E0D" w:rsidRPr="00F44CEB" w:rsidRDefault="00A35E0D" w:rsidP="00A35E0D">
      <w:pPr>
        <w:pStyle w:val="a3"/>
        <w:numPr>
          <w:ilvl w:val="0"/>
          <w:numId w:val="2"/>
        </w:numPr>
        <w:spacing w:line="240" w:lineRule="auto"/>
        <w:jc w:val="both"/>
        <w:rPr>
          <w:szCs w:val="28"/>
        </w:rPr>
      </w:pPr>
      <w:r>
        <w:rPr>
          <w:szCs w:val="28"/>
        </w:rPr>
        <w:t>Презентация творческих работ «Карта».</w:t>
      </w:r>
    </w:p>
    <w:p w:rsidR="00A35E0D" w:rsidRPr="001934A8" w:rsidRDefault="00A35E0D" w:rsidP="00A35E0D">
      <w:pPr>
        <w:spacing w:line="240" w:lineRule="auto"/>
        <w:jc w:val="both"/>
        <w:rPr>
          <w:b/>
          <w:szCs w:val="28"/>
        </w:rPr>
      </w:pPr>
      <w:r w:rsidRPr="001934A8">
        <w:rPr>
          <w:b/>
          <w:szCs w:val="28"/>
        </w:rPr>
        <w:t>ΙΙΙ. Актуализация знаний учеников.</w:t>
      </w:r>
    </w:p>
    <w:p w:rsidR="00A35E0D" w:rsidRPr="001934A8" w:rsidRDefault="00A35E0D" w:rsidP="00A35E0D">
      <w:pPr>
        <w:spacing w:line="240" w:lineRule="auto"/>
        <w:jc w:val="both"/>
        <w:rPr>
          <w:i/>
          <w:szCs w:val="28"/>
        </w:rPr>
      </w:pPr>
      <w:r w:rsidRPr="001934A8">
        <w:rPr>
          <w:i/>
          <w:szCs w:val="28"/>
        </w:rPr>
        <w:t>Беседа:</w:t>
      </w:r>
    </w:p>
    <w:p w:rsidR="00A35E0D" w:rsidRPr="00A35E0D" w:rsidRDefault="00A35E0D" w:rsidP="00A35E0D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Хронологическая задача: Успенский собор </w:t>
      </w:r>
      <w:proofErr w:type="spellStart"/>
      <w:r>
        <w:rPr>
          <w:bCs/>
        </w:rPr>
        <w:t>Киево-печерской</w:t>
      </w:r>
      <w:proofErr w:type="spellEnd"/>
      <w:r>
        <w:rPr>
          <w:bCs/>
        </w:rPr>
        <w:t xml:space="preserve"> лавры был построен через 27 </w:t>
      </w:r>
      <w:proofErr w:type="spellStart"/>
      <w:r>
        <w:rPr>
          <w:bCs/>
        </w:rPr>
        <w:t>ле</w:t>
      </w:r>
      <w:proofErr w:type="spellEnd"/>
      <w:r>
        <w:rPr>
          <w:bCs/>
        </w:rPr>
        <w:t xml:space="preserve"> после основания монастыря в 1051 году. </w:t>
      </w:r>
      <w:proofErr w:type="gramStart"/>
      <w:r>
        <w:rPr>
          <w:bCs/>
        </w:rPr>
        <w:t>Вычислите когда он был</w:t>
      </w:r>
      <w:proofErr w:type="gramEnd"/>
      <w:r>
        <w:rPr>
          <w:bCs/>
        </w:rPr>
        <w:t xml:space="preserve"> построен.</w:t>
      </w:r>
    </w:p>
    <w:p w:rsidR="00A35E0D" w:rsidRPr="00C02790" w:rsidRDefault="00C02790" w:rsidP="00A35E0D">
      <w:pPr>
        <w:numPr>
          <w:ilvl w:val="0"/>
          <w:numId w:val="3"/>
        </w:numPr>
        <w:spacing w:after="0" w:line="240" w:lineRule="auto"/>
        <w:rPr>
          <w:bCs/>
          <w:sz w:val="32"/>
        </w:rPr>
      </w:pPr>
      <w:r w:rsidRPr="00C02790">
        <w:rPr>
          <w:bCs/>
          <w:szCs w:val="24"/>
          <w:lang w:val="uk-UA"/>
        </w:rPr>
        <w:t xml:space="preserve">К </w:t>
      </w:r>
      <w:proofErr w:type="spellStart"/>
      <w:r w:rsidRPr="00C02790">
        <w:rPr>
          <w:bCs/>
          <w:szCs w:val="24"/>
          <w:lang w:val="uk-UA"/>
        </w:rPr>
        <w:t>какому</w:t>
      </w:r>
      <w:proofErr w:type="spellEnd"/>
      <w:r w:rsidRPr="00C02790">
        <w:rPr>
          <w:bCs/>
          <w:szCs w:val="24"/>
          <w:lang w:val="uk-UA"/>
        </w:rPr>
        <w:t xml:space="preserve"> </w:t>
      </w:r>
      <w:proofErr w:type="spellStart"/>
      <w:r w:rsidRPr="00C02790">
        <w:rPr>
          <w:bCs/>
          <w:szCs w:val="24"/>
          <w:lang w:val="uk-UA"/>
        </w:rPr>
        <w:t>веку</w:t>
      </w:r>
      <w:proofErr w:type="spellEnd"/>
      <w:r w:rsidRPr="00C02790">
        <w:rPr>
          <w:bCs/>
          <w:szCs w:val="24"/>
          <w:lang w:val="uk-UA"/>
        </w:rPr>
        <w:t xml:space="preserve"> </w:t>
      </w:r>
      <w:proofErr w:type="spellStart"/>
      <w:r w:rsidRPr="00C02790">
        <w:rPr>
          <w:bCs/>
          <w:szCs w:val="24"/>
          <w:lang w:val="uk-UA"/>
        </w:rPr>
        <w:t>принадлежит</w:t>
      </w:r>
      <w:proofErr w:type="spellEnd"/>
      <w:r w:rsidRPr="00C02790">
        <w:rPr>
          <w:bCs/>
          <w:szCs w:val="24"/>
          <w:lang w:val="uk-UA"/>
        </w:rPr>
        <w:t xml:space="preserve"> 1651 </w:t>
      </w:r>
      <w:proofErr w:type="spellStart"/>
      <w:r w:rsidRPr="00C02790">
        <w:rPr>
          <w:bCs/>
          <w:szCs w:val="24"/>
          <w:lang w:val="uk-UA"/>
        </w:rPr>
        <w:t>год</w:t>
      </w:r>
      <w:proofErr w:type="spellEnd"/>
      <w:r w:rsidRPr="00C02790">
        <w:rPr>
          <w:bCs/>
          <w:szCs w:val="24"/>
          <w:lang w:val="uk-UA"/>
        </w:rPr>
        <w:t>?</w:t>
      </w:r>
    </w:p>
    <w:p w:rsidR="00C02790" w:rsidRPr="00C02790" w:rsidRDefault="00C02790" w:rsidP="00A35E0D">
      <w:pPr>
        <w:numPr>
          <w:ilvl w:val="0"/>
          <w:numId w:val="3"/>
        </w:numPr>
        <w:spacing w:after="0" w:line="240" w:lineRule="auto"/>
        <w:rPr>
          <w:bCs/>
          <w:sz w:val="32"/>
        </w:rPr>
      </w:pPr>
      <w:proofErr w:type="spellStart"/>
      <w:r w:rsidRPr="00C02790">
        <w:rPr>
          <w:bCs/>
          <w:szCs w:val="24"/>
          <w:lang w:val="uk-UA"/>
        </w:rPr>
        <w:t>Это</w:t>
      </w:r>
      <w:proofErr w:type="spellEnd"/>
      <w:r w:rsidRPr="00C02790">
        <w:rPr>
          <w:bCs/>
          <w:szCs w:val="24"/>
          <w:lang w:val="uk-UA"/>
        </w:rPr>
        <w:t xml:space="preserve"> </w:t>
      </w:r>
      <w:proofErr w:type="spellStart"/>
      <w:r w:rsidR="004D0D70">
        <w:rPr>
          <w:bCs/>
          <w:szCs w:val="24"/>
          <w:lang w:val="uk-UA"/>
        </w:rPr>
        <w:t>первая</w:t>
      </w:r>
      <w:proofErr w:type="spellEnd"/>
      <w:r w:rsidRPr="00C02790">
        <w:rPr>
          <w:bCs/>
          <w:szCs w:val="24"/>
          <w:lang w:val="uk-UA"/>
        </w:rPr>
        <w:t xml:space="preserve"> половина, середина </w:t>
      </w:r>
      <w:proofErr w:type="spellStart"/>
      <w:r w:rsidRPr="00C02790">
        <w:rPr>
          <w:bCs/>
          <w:szCs w:val="24"/>
          <w:lang w:val="uk-UA"/>
        </w:rPr>
        <w:t>или</w:t>
      </w:r>
      <w:proofErr w:type="spellEnd"/>
      <w:r w:rsidRPr="00C02790">
        <w:rPr>
          <w:bCs/>
          <w:szCs w:val="24"/>
          <w:lang w:val="uk-UA"/>
        </w:rPr>
        <w:t xml:space="preserve"> </w:t>
      </w:r>
      <w:proofErr w:type="spellStart"/>
      <w:r w:rsidRPr="00C02790">
        <w:rPr>
          <w:bCs/>
          <w:szCs w:val="24"/>
          <w:lang w:val="uk-UA"/>
        </w:rPr>
        <w:t>вторая</w:t>
      </w:r>
      <w:proofErr w:type="spellEnd"/>
      <w:r w:rsidRPr="00C02790">
        <w:rPr>
          <w:bCs/>
          <w:szCs w:val="24"/>
          <w:lang w:val="uk-UA"/>
        </w:rPr>
        <w:t xml:space="preserve"> половина?</w:t>
      </w:r>
    </w:p>
    <w:p w:rsidR="00C02790" w:rsidRPr="00C02790" w:rsidRDefault="00C02790" w:rsidP="00A35E0D">
      <w:pPr>
        <w:numPr>
          <w:ilvl w:val="0"/>
          <w:numId w:val="3"/>
        </w:numPr>
        <w:spacing w:after="0" w:line="240" w:lineRule="auto"/>
        <w:rPr>
          <w:bCs/>
          <w:sz w:val="32"/>
        </w:rPr>
      </w:pPr>
      <w:r w:rsidRPr="00C02790">
        <w:rPr>
          <w:bCs/>
          <w:szCs w:val="24"/>
        </w:rPr>
        <w:t>Назовите любой год 14 века.</w:t>
      </w:r>
    </w:p>
    <w:p w:rsidR="00A35E0D" w:rsidRPr="00C02790" w:rsidRDefault="00C02790" w:rsidP="00A35E0D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C02790">
        <w:rPr>
          <w:szCs w:val="24"/>
        </w:rPr>
        <w:t>Назовите первый год 15 века.</w:t>
      </w:r>
    </w:p>
    <w:p w:rsidR="00A35E0D" w:rsidRPr="001934A8" w:rsidRDefault="00A35E0D" w:rsidP="00A35E0D">
      <w:pPr>
        <w:spacing w:line="240" w:lineRule="auto"/>
        <w:jc w:val="both"/>
        <w:rPr>
          <w:b/>
          <w:szCs w:val="28"/>
        </w:rPr>
      </w:pPr>
      <w:r w:rsidRPr="001934A8">
        <w:rPr>
          <w:b/>
          <w:szCs w:val="28"/>
        </w:rPr>
        <w:t>ΙΙΙ. Мотивация учебной деятельности</w:t>
      </w:r>
    </w:p>
    <w:p w:rsidR="00C02790" w:rsidRDefault="00C02790" w:rsidP="00A35E0D">
      <w:pPr>
        <w:pStyle w:val="Stih"/>
        <w:spacing w:before="120" w:line="240" w:lineRule="auto"/>
        <w:ind w:left="425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снежном поле по дороге</w:t>
      </w:r>
    </w:p>
    <w:p w:rsidR="00C02790" w:rsidRDefault="00C02790" w:rsidP="00A35E0D">
      <w:pPr>
        <w:pStyle w:val="Stih"/>
        <w:spacing w:before="120" w:line="240" w:lineRule="auto"/>
        <w:ind w:left="425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Летит конь мой одноногий</w:t>
      </w:r>
    </w:p>
    <w:p w:rsidR="00C02790" w:rsidRDefault="00C02790" w:rsidP="00A35E0D">
      <w:pPr>
        <w:pStyle w:val="Stih"/>
        <w:spacing w:before="120" w:line="240" w:lineRule="auto"/>
        <w:ind w:left="425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на много-много лет </w:t>
      </w:r>
    </w:p>
    <w:p w:rsidR="00C02790" w:rsidRPr="00C02790" w:rsidRDefault="00C02790" w:rsidP="00C02790">
      <w:pPr>
        <w:pStyle w:val="Stih"/>
        <w:spacing w:before="120" w:line="240" w:lineRule="auto"/>
        <w:ind w:left="425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Оставляет черный след</w:t>
      </w:r>
    </w:p>
    <w:p w:rsidR="00A35E0D" w:rsidRPr="001934A8" w:rsidRDefault="00A35E0D" w:rsidP="00A35E0D">
      <w:pPr>
        <w:pStyle w:val="Stih"/>
        <w:tabs>
          <w:tab w:val="right" w:pos="6240"/>
        </w:tabs>
        <w:spacing w:before="0" w:line="240" w:lineRule="auto"/>
        <w:rPr>
          <w:sz w:val="28"/>
          <w:szCs w:val="28"/>
        </w:rPr>
      </w:pPr>
      <w:r w:rsidRPr="001934A8">
        <w:rPr>
          <w:sz w:val="28"/>
          <w:szCs w:val="28"/>
          <w:lang w:val="ru-RU"/>
        </w:rPr>
        <w:tab/>
      </w:r>
      <w:r w:rsidRPr="001934A8">
        <w:rPr>
          <w:sz w:val="28"/>
          <w:szCs w:val="28"/>
        </w:rPr>
        <w:t>(</w:t>
      </w:r>
      <w:r w:rsidR="00C02790">
        <w:rPr>
          <w:rStyle w:val="Italic"/>
          <w:sz w:val="28"/>
          <w:szCs w:val="28"/>
          <w:lang w:val="ru-RU"/>
        </w:rPr>
        <w:t>Ручка, бумага</w:t>
      </w:r>
      <w:r w:rsidRPr="001934A8">
        <w:rPr>
          <w:sz w:val="28"/>
          <w:szCs w:val="28"/>
        </w:rPr>
        <w:t>)</w:t>
      </w:r>
    </w:p>
    <w:p w:rsidR="00A35E0D" w:rsidRPr="00A15F38" w:rsidRDefault="00A35E0D" w:rsidP="00A35E0D">
      <w:pPr>
        <w:spacing w:line="240" w:lineRule="auto"/>
        <w:jc w:val="both"/>
        <w:rPr>
          <w:szCs w:val="28"/>
        </w:rPr>
      </w:pPr>
      <w:proofErr w:type="spellStart"/>
      <w:r>
        <w:rPr>
          <w:szCs w:val="28"/>
          <w:lang w:val="uk-UA"/>
        </w:rPr>
        <w:t>Итак</w:t>
      </w:r>
      <w:proofErr w:type="spellEnd"/>
      <w:r>
        <w:rPr>
          <w:szCs w:val="28"/>
          <w:lang w:val="uk-UA"/>
        </w:rPr>
        <w:t xml:space="preserve">, тема </w:t>
      </w:r>
      <w:proofErr w:type="spellStart"/>
      <w:r>
        <w:rPr>
          <w:szCs w:val="28"/>
          <w:lang w:val="uk-UA"/>
        </w:rPr>
        <w:t>нашего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урока</w:t>
      </w:r>
      <w:proofErr w:type="spellEnd"/>
      <w:r>
        <w:rPr>
          <w:szCs w:val="28"/>
          <w:lang w:val="uk-UA"/>
        </w:rPr>
        <w:t xml:space="preserve"> – «</w:t>
      </w:r>
      <w:proofErr w:type="spellStart"/>
      <w:r w:rsidR="00C02790">
        <w:rPr>
          <w:szCs w:val="28"/>
          <w:lang w:val="uk-UA"/>
        </w:rPr>
        <w:t>Письменные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источники</w:t>
      </w:r>
      <w:proofErr w:type="spellEnd"/>
      <w:r w:rsidR="00C02790">
        <w:rPr>
          <w:szCs w:val="28"/>
          <w:lang w:val="uk-UA"/>
        </w:rPr>
        <w:t xml:space="preserve">. </w:t>
      </w:r>
      <w:proofErr w:type="spellStart"/>
      <w:r w:rsidR="00C02790">
        <w:rPr>
          <w:szCs w:val="28"/>
          <w:lang w:val="uk-UA"/>
        </w:rPr>
        <w:t>Архивы</w:t>
      </w:r>
      <w:proofErr w:type="spellEnd"/>
      <w:r>
        <w:rPr>
          <w:szCs w:val="28"/>
          <w:lang w:val="uk-UA"/>
        </w:rPr>
        <w:t xml:space="preserve">». </w:t>
      </w:r>
      <w:proofErr w:type="spellStart"/>
      <w:r>
        <w:rPr>
          <w:szCs w:val="28"/>
          <w:lang w:val="uk-UA"/>
        </w:rPr>
        <w:t>Во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время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изучения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этой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темы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мы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узнаем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какие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исторические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источники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существуют</w:t>
      </w:r>
      <w:proofErr w:type="spellEnd"/>
      <w:r w:rsidR="00C02790">
        <w:rPr>
          <w:szCs w:val="28"/>
          <w:lang w:val="uk-UA"/>
        </w:rPr>
        <w:t xml:space="preserve">, </w:t>
      </w:r>
      <w:proofErr w:type="spellStart"/>
      <w:r w:rsidR="00C02790">
        <w:rPr>
          <w:szCs w:val="28"/>
          <w:lang w:val="uk-UA"/>
        </w:rPr>
        <w:t>что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такое</w:t>
      </w:r>
      <w:proofErr w:type="spellEnd"/>
      <w:r w:rsidR="00C02790">
        <w:rPr>
          <w:szCs w:val="28"/>
          <w:lang w:val="uk-UA"/>
        </w:rPr>
        <w:t xml:space="preserve"> письменне </w:t>
      </w:r>
      <w:proofErr w:type="spellStart"/>
      <w:r w:rsidR="00C02790">
        <w:rPr>
          <w:szCs w:val="28"/>
          <w:lang w:val="uk-UA"/>
        </w:rPr>
        <w:t>источники</w:t>
      </w:r>
      <w:proofErr w:type="spellEnd"/>
      <w:r w:rsidR="00C02790">
        <w:rPr>
          <w:szCs w:val="28"/>
          <w:lang w:val="uk-UA"/>
        </w:rPr>
        <w:t xml:space="preserve">, </w:t>
      </w:r>
      <w:proofErr w:type="spellStart"/>
      <w:r w:rsidR="00C02790">
        <w:rPr>
          <w:szCs w:val="28"/>
          <w:lang w:val="uk-UA"/>
        </w:rPr>
        <w:t>что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такое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архивы</w:t>
      </w:r>
      <w:proofErr w:type="spellEnd"/>
      <w:r w:rsidR="00C02790">
        <w:rPr>
          <w:szCs w:val="28"/>
          <w:lang w:val="uk-UA"/>
        </w:rPr>
        <w:t xml:space="preserve"> и для </w:t>
      </w:r>
      <w:proofErr w:type="spellStart"/>
      <w:r w:rsidR="00C02790">
        <w:rPr>
          <w:szCs w:val="28"/>
          <w:lang w:val="uk-UA"/>
        </w:rPr>
        <w:t>чего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они</w:t>
      </w:r>
      <w:proofErr w:type="spellEnd"/>
      <w:r w:rsidR="00C02790">
        <w:rPr>
          <w:szCs w:val="28"/>
          <w:lang w:val="uk-UA"/>
        </w:rPr>
        <w:t xml:space="preserve"> </w:t>
      </w:r>
      <w:proofErr w:type="spellStart"/>
      <w:r w:rsidR="00C02790">
        <w:rPr>
          <w:szCs w:val="28"/>
          <w:lang w:val="uk-UA"/>
        </w:rPr>
        <w:t>нужны</w:t>
      </w:r>
      <w:proofErr w:type="spellEnd"/>
      <w:r w:rsidR="00C02790">
        <w:rPr>
          <w:szCs w:val="28"/>
          <w:lang w:val="uk-UA"/>
        </w:rPr>
        <w:t xml:space="preserve">. </w:t>
      </w:r>
    </w:p>
    <w:p w:rsidR="00A35E0D" w:rsidRPr="001934A8" w:rsidRDefault="00A35E0D" w:rsidP="00A35E0D">
      <w:pPr>
        <w:spacing w:line="240" w:lineRule="auto"/>
        <w:jc w:val="both"/>
        <w:rPr>
          <w:b/>
          <w:szCs w:val="28"/>
        </w:rPr>
      </w:pPr>
      <w:r w:rsidRPr="001934A8">
        <w:rPr>
          <w:b/>
          <w:szCs w:val="28"/>
        </w:rPr>
        <w:lastRenderedPageBreak/>
        <w:t>ΙV. Изучение нового материала</w:t>
      </w:r>
    </w:p>
    <w:p w:rsidR="00A35E0D" w:rsidRPr="001934A8" w:rsidRDefault="00A35E0D" w:rsidP="00A35E0D">
      <w:pPr>
        <w:spacing w:line="240" w:lineRule="auto"/>
        <w:jc w:val="both"/>
        <w:rPr>
          <w:szCs w:val="28"/>
        </w:rPr>
      </w:pPr>
      <w:r w:rsidRPr="001934A8">
        <w:rPr>
          <w:szCs w:val="28"/>
        </w:rPr>
        <w:t>План:</w:t>
      </w:r>
    </w:p>
    <w:p w:rsidR="00C02790" w:rsidRDefault="00C02790" w:rsidP="00A35E0D">
      <w:pPr>
        <w:pStyle w:val="a3"/>
        <w:numPr>
          <w:ilvl w:val="0"/>
          <w:numId w:val="1"/>
        </w:numPr>
        <w:spacing w:line="240" w:lineRule="auto"/>
        <w:jc w:val="both"/>
        <w:rPr>
          <w:szCs w:val="28"/>
        </w:rPr>
      </w:pPr>
      <w:r>
        <w:rPr>
          <w:szCs w:val="28"/>
        </w:rPr>
        <w:t>Исторические источники.</w:t>
      </w:r>
    </w:p>
    <w:p w:rsidR="00C02790" w:rsidRDefault="00C02790" w:rsidP="00A35E0D">
      <w:pPr>
        <w:pStyle w:val="a3"/>
        <w:numPr>
          <w:ilvl w:val="0"/>
          <w:numId w:val="1"/>
        </w:numPr>
        <w:spacing w:line="240" w:lineRule="auto"/>
        <w:jc w:val="both"/>
        <w:rPr>
          <w:szCs w:val="28"/>
        </w:rPr>
      </w:pPr>
      <w:r>
        <w:rPr>
          <w:szCs w:val="28"/>
        </w:rPr>
        <w:t>Как исторические письменные источники помогают историкам в отображении прошлого.</w:t>
      </w:r>
    </w:p>
    <w:p w:rsidR="00C02790" w:rsidRDefault="00C02790" w:rsidP="00A35E0D">
      <w:pPr>
        <w:pStyle w:val="a3"/>
        <w:numPr>
          <w:ilvl w:val="0"/>
          <w:numId w:val="1"/>
        </w:numPr>
        <w:spacing w:line="240" w:lineRule="auto"/>
        <w:jc w:val="both"/>
        <w:rPr>
          <w:szCs w:val="28"/>
        </w:rPr>
      </w:pPr>
      <w:r>
        <w:rPr>
          <w:szCs w:val="28"/>
        </w:rPr>
        <w:t>О чем рассказывают летописи.</w:t>
      </w:r>
    </w:p>
    <w:p w:rsidR="00C02790" w:rsidRDefault="00C02790" w:rsidP="00A35E0D">
      <w:pPr>
        <w:pStyle w:val="a3"/>
        <w:numPr>
          <w:ilvl w:val="0"/>
          <w:numId w:val="1"/>
        </w:numPr>
        <w:spacing w:line="240" w:lineRule="auto"/>
        <w:jc w:val="both"/>
        <w:rPr>
          <w:szCs w:val="28"/>
        </w:rPr>
      </w:pPr>
      <w:r>
        <w:rPr>
          <w:szCs w:val="28"/>
        </w:rPr>
        <w:t>Что такое архивы.</w:t>
      </w:r>
    </w:p>
    <w:p w:rsidR="00072B6C" w:rsidRDefault="00072B6C" w:rsidP="00072B6C">
      <w:pPr>
        <w:pStyle w:val="a3"/>
        <w:spacing w:line="240" w:lineRule="auto"/>
        <w:jc w:val="both"/>
        <w:rPr>
          <w:szCs w:val="28"/>
        </w:rPr>
      </w:pPr>
    </w:p>
    <w:p w:rsidR="00C02790" w:rsidRPr="00072B6C" w:rsidRDefault="00C02790" w:rsidP="00072B6C">
      <w:pPr>
        <w:pStyle w:val="a3"/>
        <w:numPr>
          <w:ilvl w:val="1"/>
          <w:numId w:val="1"/>
        </w:numPr>
        <w:spacing w:line="240" w:lineRule="auto"/>
        <w:jc w:val="both"/>
        <w:rPr>
          <w:b/>
        </w:rPr>
      </w:pPr>
      <w:r w:rsidRPr="00072B6C">
        <w:rPr>
          <w:b/>
        </w:rPr>
        <w:t>Исторические источники.</w:t>
      </w:r>
    </w:p>
    <w:p w:rsidR="00C02790" w:rsidRDefault="00C02790" w:rsidP="00C02790">
      <w:pPr>
        <w:spacing w:line="240" w:lineRule="auto"/>
        <w:jc w:val="both"/>
      </w:pPr>
      <w:r>
        <w:t xml:space="preserve">За время своего существования на нашей планете человечество оставило немало «следов» своей деятельности. Историки старательно отыскивают их, изучают и пытаются с наибольшей точностью отобразить жизнь людей в прошлом. Эти «следы» человеческой жизнедеятельности называются историческими источниками. </w:t>
      </w:r>
    </w:p>
    <w:p w:rsidR="00C02790" w:rsidRDefault="00C02790" w:rsidP="00C02790">
      <w:pPr>
        <w:spacing w:line="240" w:lineRule="auto"/>
        <w:jc w:val="both"/>
      </w:pPr>
      <w:r w:rsidRPr="00DD0037">
        <w:rPr>
          <w:b/>
          <w:i/>
        </w:rPr>
        <w:t>Исторические источники</w:t>
      </w:r>
      <w:r>
        <w:t xml:space="preserve"> – все созданное в процессе деятельности человека, что позволяет изучать прошлое человеческого общества.</w:t>
      </w:r>
    </w:p>
    <w:p w:rsidR="00C02790" w:rsidRPr="00DD0037" w:rsidRDefault="00C02790" w:rsidP="00C02790">
      <w:pPr>
        <w:spacing w:line="240" w:lineRule="auto"/>
        <w:jc w:val="both"/>
        <w:rPr>
          <w:i/>
        </w:rPr>
      </w:pPr>
      <w:r w:rsidRPr="00DD0037">
        <w:rPr>
          <w:i/>
        </w:rPr>
        <w:t>Работа со схемой:</w:t>
      </w:r>
    </w:p>
    <w:p w:rsidR="00C02790" w:rsidRDefault="00C02790" w:rsidP="00C02790">
      <w:pPr>
        <w:spacing w:line="240" w:lineRule="auto"/>
        <w:jc w:val="both"/>
      </w:pPr>
      <w:r>
        <w:t>Виды исторических источников</w:t>
      </w:r>
    </w:p>
    <w:p w:rsidR="00C02790" w:rsidRDefault="00C02790" w:rsidP="00C02790">
      <w:pPr>
        <w:spacing w:line="240" w:lineRule="auto"/>
        <w:jc w:val="both"/>
      </w:pPr>
      <w:r>
        <w:rPr>
          <w:noProof/>
          <w:lang w:eastAsia="ru-RU"/>
        </w:rPr>
        <w:pict>
          <v:rect id="_x0000_s1026" style="position:absolute;left:0;text-align:left;margin-left:.85pt;margin-top:8.3pt;width:461.65pt;height:34.8pt;z-index:251660288">
            <v:textbox>
              <w:txbxContent>
                <w:p w:rsidR="00C02790" w:rsidRDefault="00C02790" w:rsidP="00C02790">
                  <w:pPr>
                    <w:jc w:val="center"/>
                  </w:pPr>
                  <w:r>
                    <w:t>Исторические источники</w:t>
                  </w:r>
                </w:p>
              </w:txbxContent>
            </v:textbox>
          </v:rect>
        </w:pict>
      </w:r>
    </w:p>
    <w:p w:rsidR="00C02790" w:rsidRDefault="00C02790" w:rsidP="00C02790">
      <w:pPr>
        <w:spacing w:line="240" w:lineRule="auto"/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94.95pt;margin-top:17pt;width:0;height:26.4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210.75pt;margin-top:17pt;width:0;height:26.4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82.95pt;margin-top:17pt;width:0;height:26.4pt;z-index:251664384" o:connectortype="straight">
            <v:stroke endarrow="block"/>
          </v:shape>
        </w:pict>
      </w:r>
    </w:p>
    <w:p w:rsidR="00C02790" w:rsidRDefault="00C02790" w:rsidP="00C02790">
      <w:pPr>
        <w:spacing w:line="240" w:lineRule="auto"/>
        <w:jc w:val="both"/>
      </w:pPr>
      <w:r>
        <w:rPr>
          <w:noProof/>
          <w:lang w:eastAsia="ru-RU"/>
        </w:rPr>
        <w:pict>
          <v:rect id="_x0000_s1028" style="position:absolute;left:0;text-align:left;margin-left:155.55pt;margin-top:17.3pt;width:125.4pt;height:39pt;z-index:251662336">
            <v:textbox>
              <w:txbxContent>
                <w:p w:rsidR="00C02790" w:rsidRDefault="00C02790" w:rsidP="00C02790">
                  <w:pPr>
                    <w:jc w:val="center"/>
                  </w:pPr>
                  <w:r>
                    <w:t>Письменные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330.15pt;margin-top:17.3pt;width:115.8pt;height:39pt;z-index:251661312">
            <v:textbox>
              <w:txbxContent>
                <w:p w:rsidR="00C02790" w:rsidRDefault="00C02790" w:rsidP="00C02790">
                  <w:pPr>
                    <w:jc w:val="center"/>
                  </w:pPr>
                  <w:r>
                    <w:t>Устные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left:0;text-align:left;margin-left:-7.05pt;margin-top:17.3pt;width:118.8pt;height:39pt;z-index:251663360">
            <v:textbox>
              <w:txbxContent>
                <w:p w:rsidR="00C02790" w:rsidRDefault="00C02790" w:rsidP="00C02790">
                  <w:pPr>
                    <w:jc w:val="center"/>
                  </w:pPr>
                  <w:r>
                    <w:t>Вещественные</w:t>
                  </w:r>
                </w:p>
              </w:txbxContent>
            </v:textbox>
          </v:rect>
        </w:pict>
      </w:r>
    </w:p>
    <w:p w:rsidR="00C02790" w:rsidRDefault="00C02790" w:rsidP="00C02790">
      <w:pPr>
        <w:spacing w:line="240" w:lineRule="auto"/>
        <w:jc w:val="both"/>
      </w:pPr>
    </w:p>
    <w:p w:rsidR="00C02790" w:rsidRDefault="00C02790" w:rsidP="00072B6C">
      <w:pPr>
        <w:pStyle w:val="a3"/>
        <w:spacing w:line="240" w:lineRule="auto"/>
        <w:ind w:left="1440"/>
        <w:jc w:val="both"/>
        <w:rPr>
          <w:b/>
          <w:szCs w:val="28"/>
        </w:rPr>
      </w:pPr>
    </w:p>
    <w:p w:rsidR="00A35E0D" w:rsidRDefault="00072B6C" w:rsidP="00A35E0D">
      <w:pPr>
        <w:pStyle w:val="a3"/>
        <w:numPr>
          <w:ilvl w:val="1"/>
          <w:numId w:val="1"/>
        </w:num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Исторические источники.</w:t>
      </w:r>
    </w:p>
    <w:p w:rsidR="00072B6C" w:rsidRDefault="00072B6C" w:rsidP="00072B6C">
      <w:pPr>
        <w:spacing w:line="240" w:lineRule="auto"/>
        <w:rPr>
          <w:lang w:val="uk-UA"/>
        </w:rPr>
      </w:pPr>
      <w:proofErr w:type="spellStart"/>
      <w:r>
        <w:rPr>
          <w:lang w:val="uk-UA"/>
        </w:rPr>
        <w:t>Организация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беседы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соответствующему</w:t>
      </w:r>
      <w:proofErr w:type="spellEnd"/>
      <w:r>
        <w:rPr>
          <w:lang w:val="uk-UA"/>
        </w:rPr>
        <w:t xml:space="preserve"> слайду:</w:t>
      </w:r>
    </w:p>
    <w:p w:rsidR="00072B6C" w:rsidRDefault="00072B6C" w:rsidP="00072B6C">
      <w:pPr>
        <w:pStyle w:val="a3"/>
        <w:numPr>
          <w:ilvl w:val="0"/>
          <w:numId w:val="14"/>
        </w:numPr>
        <w:spacing w:line="240" w:lineRule="auto"/>
      </w:pPr>
      <w:r>
        <w:t>К каким историческим источникам относится изображение на слайде?</w:t>
      </w:r>
    </w:p>
    <w:p w:rsidR="00072B6C" w:rsidRDefault="00072B6C" w:rsidP="00072B6C">
      <w:pPr>
        <w:pStyle w:val="a3"/>
        <w:numPr>
          <w:ilvl w:val="0"/>
          <w:numId w:val="14"/>
        </w:numPr>
        <w:spacing w:line="240" w:lineRule="auto"/>
      </w:pPr>
      <w:r>
        <w:t>Из чего видно, что документ достаточно старый?</w:t>
      </w:r>
    </w:p>
    <w:p w:rsidR="00072B6C" w:rsidRDefault="00072B6C" w:rsidP="00072B6C">
      <w:pPr>
        <w:pStyle w:val="a3"/>
        <w:numPr>
          <w:ilvl w:val="0"/>
          <w:numId w:val="14"/>
        </w:numPr>
        <w:spacing w:line="240" w:lineRule="auto"/>
      </w:pPr>
      <w:r>
        <w:t>В чем его ценность?</w:t>
      </w:r>
    </w:p>
    <w:p w:rsidR="00072B6C" w:rsidRDefault="00072B6C" w:rsidP="00072B6C">
      <w:pPr>
        <w:spacing w:line="240" w:lineRule="auto"/>
      </w:pPr>
      <w:r>
        <w:t>Организация беседы по соответствующему слайду:</w:t>
      </w:r>
    </w:p>
    <w:p w:rsidR="00072B6C" w:rsidRDefault="00072B6C" w:rsidP="00072B6C">
      <w:pPr>
        <w:pStyle w:val="a3"/>
        <w:numPr>
          <w:ilvl w:val="0"/>
          <w:numId w:val="16"/>
        </w:numPr>
        <w:spacing w:line="240" w:lineRule="auto"/>
      </w:pPr>
      <w:r>
        <w:t>К каким историческим источникам относится изображение на слайде?</w:t>
      </w:r>
    </w:p>
    <w:p w:rsidR="00072B6C" w:rsidRDefault="00072B6C" w:rsidP="00072B6C">
      <w:pPr>
        <w:pStyle w:val="a3"/>
        <w:numPr>
          <w:ilvl w:val="0"/>
          <w:numId w:val="16"/>
        </w:numPr>
        <w:spacing w:line="240" w:lineRule="auto"/>
      </w:pPr>
      <w:r>
        <w:t>Из чего видно, что документ достаточно старый?</w:t>
      </w:r>
    </w:p>
    <w:p w:rsidR="00072B6C" w:rsidRDefault="00072B6C" w:rsidP="00072B6C">
      <w:pPr>
        <w:pStyle w:val="a3"/>
        <w:numPr>
          <w:ilvl w:val="0"/>
          <w:numId w:val="16"/>
        </w:numPr>
        <w:spacing w:line="240" w:lineRule="auto"/>
      </w:pPr>
      <w:r>
        <w:t>В чем его ценность?</w:t>
      </w:r>
    </w:p>
    <w:p w:rsidR="00072B6C" w:rsidRDefault="00072B6C" w:rsidP="00072B6C">
      <w:pPr>
        <w:pStyle w:val="a3"/>
        <w:numPr>
          <w:ilvl w:val="0"/>
          <w:numId w:val="16"/>
        </w:numPr>
        <w:spacing w:line="240" w:lineRule="auto"/>
      </w:pPr>
      <w:r>
        <w:t>Чем отличаются эти два документа?</w:t>
      </w:r>
    </w:p>
    <w:p w:rsidR="00072B6C" w:rsidRPr="00072B6C" w:rsidRDefault="00072B6C" w:rsidP="00072B6C">
      <w:pPr>
        <w:spacing w:line="276" w:lineRule="auto"/>
      </w:pPr>
    </w:p>
    <w:p w:rsidR="00072B6C" w:rsidRPr="00072B6C" w:rsidRDefault="00072B6C" w:rsidP="00072B6C">
      <w:pPr>
        <w:pStyle w:val="3"/>
        <w:shd w:val="clear" w:color="auto" w:fill="auto"/>
        <w:spacing w:after="0" w:line="240" w:lineRule="auto"/>
        <w:ind w:left="20" w:right="23" w:firstLine="220"/>
        <w:rPr>
          <w:rFonts w:ascii="Times New Roman" w:hAnsi="Times New Roman" w:cs="Times New Roman"/>
          <w:b/>
          <w:i/>
          <w:sz w:val="28"/>
          <w:szCs w:val="22"/>
          <w:lang w:val="uk-UA"/>
        </w:rPr>
      </w:pPr>
      <w:proofErr w:type="spellStart"/>
      <w:r w:rsidRPr="00072B6C">
        <w:rPr>
          <w:rFonts w:ascii="Times New Roman" w:hAnsi="Times New Roman" w:cs="Times New Roman"/>
          <w:b/>
          <w:i/>
          <w:sz w:val="28"/>
          <w:szCs w:val="22"/>
          <w:lang w:val="uk-UA"/>
        </w:rPr>
        <w:lastRenderedPageBreak/>
        <w:t>Работа</w:t>
      </w:r>
      <w:proofErr w:type="spellEnd"/>
      <w:r w:rsidRPr="00072B6C">
        <w:rPr>
          <w:rFonts w:ascii="Times New Roman" w:hAnsi="Times New Roman" w:cs="Times New Roman"/>
          <w:b/>
          <w:i/>
          <w:sz w:val="28"/>
          <w:szCs w:val="22"/>
          <w:lang w:val="uk-UA"/>
        </w:rPr>
        <w:t xml:space="preserve"> с учеником.</w:t>
      </w:r>
    </w:p>
    <w:p w:rsidR="00072B6C" w:rsidRPr="00072B6C" w:rsidRDefault="00072B6C" w:rsidP="00072B6C">
      <w:pPr>
        <w:pStyle w:val="3"/>
        <w:shd w:val="clear" w:color="auto" w:fill="auto"/>
        <w:spacing w:after="0" w:line="240" w:lineRule="auto"/>
        <w:ind w:left="20" w:right="23" w:firstLine="220"/>
        <w:rPr>
          <w:rFonts w:ascii="Times New Roman" w:hAnsi="Times New Roman" w:cs="Times New Roman"/>
          <w:i/>
          <w:sz w:val="28"/>
          <w:szCs w:val="22"/>
        </w:rPr>
      </w:pPr>
      <w:r w:rsidRPr="00072B6C">
        <w:rPr>
          <w:rFonts w:ascii="Times New Roman" w:hAnsi="Times New Roman" w:cs="Times New Roman"/>
          <w:i/>
          <w:sz w:val="28"/>
          <w:szCs w:val="22"/>
        </w:rPr>
        <w:t>Задание:</w:t>
      </w:r>
    </w:p>
    <w:p w:rsidR="00072B6C" w:rsidRPr="00072B6C" w:rsidRDefault="00072B6C" w:rsidP="00072B6C">
      <w:pPr>
        <w:pStyle w:val="3"/>
        <w:shd w:val="clear" w:color="auto" w:fill="auto"/>
        <w:spacing w:after="0" w:line="240" w:lineRule="auto"/>
        <w:ind w:left="20" w:right="23" w:firstLine="220"/>
        <w:rPr>
          <w:rFonts w:ascii="Times New Roman" w:hAnsi="Times New Roman" w:cs="Times New Roman"/>
          <w:sz w:val="28"/>
          <w:szCs w:val="22"/>
        </w:rPr>
      </w:pPr>
      <w:r w:rsidRPr="00072B6C">
        <w:rPr>
          <w:rFonts w:ascii="Times New Roman" w:hAnsi="Times New Roman" w:cs="Times New Roman"/>
          <w:sz w:val="28"/>
          <w:szCs w:val="22"/>
        </w:rPr>
        <w:t>На основе прочитанного текста (стр. 35-36 учебника) определите:</w:t>
      </w:r>
    </w:p>
    <w:p w:rsidR="00072B6C" w:rsidRPr="00072B6C" w:rsidRDefault="00072B6C" w:rsidP="00072B6C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2"/>
        </w:rPr>
      </w:pPr>
      <w:r w:rsidRPr="00072B6C">
        <w:rPr>
          <w:rFonts w:ascii="Times New Roman" w:hAnsi="Times New Roman" w:cs="Times New Roman"/>
          <w:sz w:val="28"/>
          <w:szCs w:val="22"/>
        </w:rPr>
        <w:t>О чем идет речь в тексте?</w:t>
      </w:r>
    </w:p>
    <w:p w:rsidR="00072B6C" w:rsidRPr="00072B6C" w:rsidRDefault="00072B6C" w:rsidP="00072B6C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2"/>
        </w:rPr>
      </w:pPr>
      <w:r w:rsidRPr="00072B6C">
        <w:rPr>
          <w:rFonts w:ascii="Times New Roman" w:hAnsi="Times New Roman" w:cs="Times New Roman"/>
          <w:sz w:val="28"/>
          <w:szCs w:val="22"/>
        </w:rPr>
        <w:t>Что такое письменные источники.</w:t>
      </w:r>
    </w:p>
    <w:p w:rsidR="00072B6C" w:rsidRDefault="00072B6C" w:rsidP="00072B6C">
      <w:pPr>
        <w:spacing w:line="240" w:lineRule="auto"/>
        <w:jc w:val="both"/>
        <w:rPr>
          <w:b/>
          <w:i/>
          <w:szCs w:val="28"/>
        </w:rPr>
      </w:pPr>
      <w:r w:rsidRPr="00072B6C">
        <w:rPr>
          <w:b/>
          <w:i/>
          <w:szCs w:val="28"/>
        </w:rPr>
        <w:t>Формирование понятия</w:t>
      </w:r>
    </w:p>
    <w:p w:rsidR="006D054F" w:rsidRPr="006D054F" w:rsidRDefault="006D054F" w:rsidP="006D054F">
      <w:pPr>
        <w:spacing w:line="240" w:lineRule="auto"/>
        <w:jc w:val="both"/>
        <w:rPr>
          <w:bCs/>
          <w:szCs w:val="28"/>
        </w:rPr>
      </w:pPr>
      <w:r w:rsidRPr="006D054F">
        <w:rPr>
          <w:b/>
          <w:bCs/>
          <w:i/>
          <w:szCs w:val="28"/>
        </w:rPr>
        <w:t xml:space="preserve">Письменные источники </w:t>
      </w:r>
      <w:r>
        <w:rPr>
          <w:b/>
          <w:bCs/>
          <w:i/>
          <w:szCs w:val="28"/>
        </w:rPr>
        <w:t>–</w:t>
      </w:r>
      <w:r w:rsidRPr="006D054F">
        <w:rPr>
          <w:b/>
          <w:bCs/>
          <w:i/>
          <w:szCs w:val="28"/>
        </w:rPr>
        <w:t xml:space="preserve"> </w:t>
      </w:r>
      <w:r>
        <w:rPr>
          <w:bCs/>
          <w:szCs w:val="28"/>
        </w:rPr>
        <w:t>это тексты (рукописные или печатные) на бумаге и других материалах.</w:t>
      </w:r>
    </w:p>
    <w:p w:rsidR="006D054F" w:rsidRPr="006D054F" w:rsidRDefault="006D054F" w:rsidP="006D054F">
      <w:pPr>
        <w:pStyle w:val="a3"/>
        <w:numPr>
          <w:ilvl w:val="1"/>
          <w:numId w:val="1"/>
        </w:numPr>
        <w:spacing w:line="240" w:lineRule="auto"/>
        <w:jc w:val="both"/>
        <w:rPr>
          <w:b/>
          <w:szCs w:val="28"/>
        </w:rPr>
      </w:pPr>
      <w:r w:rsidRPr="006D054F">
        <w:rPr>
          <w:b/>
          <w:szCs w:val="28"/>
        </w:rPr>
        <w:t>О чем рассказывают летописи.</w:t>
      </w:r>
    </w:p>
    <w:p w:rsidR="006D054F" w:rsidRPr="006D054F" w:rsidRDefault="006D054F" w:rsidP="006D054F">
      <w:pPr>
        <w:pStyle w:val="3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b/>
          <w:i/>
          <w:sz w:val="28"/>
          <w:szCs w:val="22"/>
        </w:rPr>
      </w:pPr>
      <w:r w:rsidRPr="006D054F">
        <w:rPr>
          <w:rFonts w:ascii="Times New Roman" w:hAnsi="Times New Roman" w:cs="Times New Roman"/>
          <w:b/>
          <w:i/>
          <w:sz w:val="28"/>
          <w:szCs w:val="22"/>
        </w:rPr>
        <w:t>Работа с учебником.</w:t>
      </w:r>
    </w:p>
    <w:p w:rsidR="006D054F" w:rsidRPr="006D054F" w:rsidRDefault="006D054F" w:rsidP="006D054F">
      <w:pPr>
        <w:pStyle w:val="3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8"/>
          <w:szCs w:val="22"/>
        </w:rPr>
      </w:pPr>
      <w:r w:rsidRPr="006D054F">
        <w:rPr>
          <w:rFonts w:ascii="Times New Roman" w:hAnsi="Times New Roman" w:cs="Times New Roman"/>
          <w:i/>
          <w:sz w:val="28"/>
          <w:szCs w:val="22"/>
        </w:rPr>
        <w:t>Задание</w:t>
      </w:r>
      <w:r w:rsidRPr="006D054F">
        <w:rPr>
          <w:rFonts w:ascii="Times New Roman" w:hAnsi="Times New Roman" w:cs="Times New Roman"/>
          <w:sz w:val="28"/>
          <w:szCs w:val="22"/>
        </w:rPr>
        <w:t xml:space="preserve">: на основании текста учебника (стр. 37 – 38) сформулируйте вопросы к </w:t>
      </w:r>
      <w:proofErr w:type="gramStart"/>
      <w:r w:rsidRPr="006D054F">
        <w:rPr>
          <w:rFonts w:ascii="Times New Roman" w:hAnsi="Times New Roman" w:cs="Times New Roman"/>
          <w:sz w:val="28"/>
          <w:szCs w:val="22"/>
        </w:rPr>
        <w:t>прочитанному</w:t>
      </w:r>
      <w:proofErr w:type="gramEnd"/>
      <w:r w:rsidRPr="006D054F">
        <w:rPr>
          <w:rFonts w:ascii="Times New Roman" w:hAnsi="Times New Roman" w:cs="Times New Roman"/>
          <w:sz w:val="28"/>
          <w:szCs w:val="22"/>
        </w:rPr>
        <w:t>:</w:t>
      </w:r>
    </w:p>
    <w:p w:rsidR="006D054F" w:rsidRPr="006D054F" w:rsidRDefault="006D054F" w:rsidP="006D054F">
      <w:pPr>
        <w:pStyle w:val="3"/>
        <w:numPr>
          <w:ilvl w:val="0"/>
          <w:numId w:val="21"/>
        </w:numPr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2"/>
        </w:rPr>
      </w:pPr>
      <w:r w:rsidRPr="006D054F">
        <w:rPr>
          <w:rFonts w:ascii="Times New Roman" w:hAnsi="Times New Roman" w:cs="Times New Roman"/>
          <w:sz w:val="28"/>
          <w:szCs w:val="22"/>
        </w:rPr>
        <w:t>Что такое летописи?</w:t>
      </w:r>
    </w:p>
    <w:p w:rsidR="006D054F" w:rsidRPr="006D054F" w:rsidRDefault="006D054F" w:rsidP="006D054F">
      <w:pPr>
        <w:pStyle w:val="3"/>
        <w:numPr>
          <w:ilvl w:val="0"/>
          <w:numId w:val="21"/>
        </w:numPr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2"/>
        </w:rPr>
      </w:pPr>
      <w:r w:rsidRPr="006D054F">
        <w:rPr>
          <w:rFonts w:ascii="Times New Roman" w:hAnsi="Times New Roman" w:cs="Times New Roman"/>
          <w:sz w:val="28"/>
          <w:szCs w:val="22"/>
        </w:rPr>
        <w:t>Почему они получили такое название?</w:t>
      </w:r>
    </w:p>
    <w:p w:rsidR="006D054F" w:rsidRPr="006D054F" w:rsidRDefault="006D054F" w:rsidP="006D054F">
      <w:pPr>
        <w:pStyle w:val="3"/>
        <w:numPr>
          <w:ilvl w:val="0"/>
          <w:numId w:val="21"/>
        </w:numPr>
        <w:shd w:val="clear" w:color="auto" w:fill="auto"/>
        <w:spacing w:after="0" w:line="240" w:lineRule="auto"/>
        <w:ind w:right="23"/>
        <w:rPr>
          <w:rFonts w:ascii="Times New Roman" w:hAnsi="Times New Roman" w:cs="Times New Roman"/>
          <w:sz w:val="28"/>
          <w:szCs w:val="22"/>
        </w:rPr>
      </w:pPr>
      <w:r w:rsidRPr="006D054F">
        <w:rPr>
          <w:rFonts w:ascii="Times New Roman" w:hAnsi="Times New Roman" w:cs="Times New Roman"/>
          <w:sz w:val="28"/>
          <w:szCs w:val="22"/>
        </w:rPr>
        <w:t>Какая летопись самая древнейшая на территории Украины?</w:t>
      </w:r>
    </w:p>
    <w:p w:rsidR="006D054F" w:rsidRDefault="006D054F" w:rsidP="006D054F">
      <w:pPr>
        <w:pStyle w:val="3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2"/>
          <w:szCs w:val="22"/>
          <w:lang w:val="uk-UA"/>
        </w:rPr>
      </w:pPr>
    </w:p>
    <w:p w:rsidR="006D054F" w:rsidRPr="006D054F" w:rsidRDefault="006D054F" w:rsidP="006D054F">
      <w:pPr>
        <w:spacing w:line="240" w:lineRule="auto"/>
        <w:rPr>
          <w:bCs/>
        </w:rPr>
      </w:pPr>
      <w:r w:rsidRPr="006D054F">
        <w:rPr>
          <w:bCs/>
        </w:rPr>
        <w:t>Демонстрация слайдов с образцами летописей.</w:t>
      </w:r>
    </w:p>
    <w:p w:rsidR="006D054F" w:rsidRPr="006D054F" w:rsidRDefault="006D054F" w:rsidP="006D054F">
      <w:pPr>
        <w:spacing w:line="240" w:lineRule="auto"/>
        <w:rPr>
          <w:bCs/>
        </w:rPr>
      </w:pPr>
      <w:r w:rsidRPr="006D054F">
        <w:rPr>
          <w:bCs/>
        </w:rPr>
        <w:t>Беседа: В чем ценность летописей?</w:t>
      </w:r>
    </w:p>
    <w:p w:rsidR="00072B6C" w:rsidRDefault="006D054F" w:rsidP="006D054F">
      <w:pPr>
        <w:pStyle w:val="a3"/>
        <w:numPr>
          <w:ilvl w:val="0"/>
          <w:numId w:val="1"/>
        </w:numPr>
        <w:spacing w:line="240" w:lineRule="auto"/>
        <w:jc w:val="both"/>
        <w:rPr>
          <w:b/>
          <w:szCs w:val="28"/>
        </w:rPr>
      </w:pPr>
      <w:r w:rsidRPr="006D054F">
        <w:rPr>
          <w:b/>
          <w:szCs w:val="28"/>
        </w:rPr>
        <w:t>Что такое архивы.</w:t>
      </w:r>
    </w:p>
    <w:p w:rsidR="006D054F" w:rsidRDefault="006D054F" w:rsidP="006D054F">
      <w:pPr>
        <w:spacing w:line="240" w:lineRule="auto"/>
        <w:jc w:val="both"/>
        <w:rPr>
          <w:szCs w:val="28"/>
        </w:rPr>
      </w:pPr>
      <w:r w:rsidRPr="00FE37A4">
        <w:rPr>
          <w:i/>
          <w:szCs w:val="28"/>
        </w:rPr>
        <w:t>Организация беседы</w:t>
      </w:r>
      <w:r w:rsidRPr="006D054F">
        <w:rPr>
          <w:szCs w:val="28"/>
        </w:rPr>
        <w:t>:</w:t>
      </w:r>
      <w:r>
        <w:rPr>
          <w:szCs w:val="28"/>
        </w:rPr>
        <w:t xml:space="preserve"> Как вы думаете, а где могут храниться т</w:t>
      </w:r>
      <w:r w:rsidR="00A413D5">
        <w:rPr>
          <w:szCs w:val="28"/>
        </w:rPr>
        <w:t>а</w:t>
      </w:r>
      <w:r>
        <w:rPr>
          <w:szCs w:val="28"/>
        </w:rPr>
        <w:t>кие ценные письменные источники.</w:t>
      </w:r>
    </w:p>
    <w:p w:rsidR="00FE37A4" w:rsidRDefault="00FE37A4" w:rsidP="006D054F">
      <w:pPr>
        <w:spacing w:line="240" w:lineRule="auto"/>
        <w:jc w:val="both"/>
        <w:rPr>
          <w:szCs w:val="28"/>
        </w:rPr>
      </w:pPr>
      <w:r>
        <w:rPr>
          <w:szCs w:val="28"/>
        </w:rPr>
        <w:t>Привести примеры архивов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Организация беседы: </w:t>
      </w:r>
    </w:p>
    <w:p w:rsidR="00FE37A4" w:rsidRDefault="00FE37A4" w:rsidP="00FE37A4">
      <w:pPr>
        <w:pStyle w:val="a3"/>
        <w:numPr>
          <w:ilvl w:val="0"/>
          <w:numId w:val="22"/>
        </w:numPr>
        <w:spacing w:line="240" w:lineRule="auto"/>
        <w:jc w:val="both"/>
        <w:rPr>
          <w:szCs w:val="28"/>
        </w:rPr>
      </w:pPr>
      <w:r>
        <w:rPr>
          <w:szCs w:val="28"/>
        </w:rPr>
        <w:t>Какое общее слово встречается в названии всех перечисленных учреждений?</w:t>
      </w:r>
    </w:p>
    <w:p w:rsidR="00FE37A4" w:rsidRDefault="00FE37A4" w:rsidP="00FE37A4">
      <w:pPr>
        <w:pStyle w:val="a3"/>
        <w:numPr>
          <w:ilvl w:val="0"/>
          <w:numId w:val="22"/>
        </w:numPr>
        <w:spacing w:line="240" w:lineRule="auto"/>
        <w:jc w:val="both"/>
        <w:rPr>
          <w:szCs w:val="28"/>
        </w:rPr>
      </w:pPr>
      <w:r>
        <w:rPr>
          <w:szCs w:val="28"/>
        </w:rPr>
        <w:t>Что храниться в архивах?</w:t>
      </w:r>
    </w:p>
    <w:p w:rsidR="00FE37A4" w:rsidRPr="00FE37A4" w:rsidRDefault="00FE37A4" w:rsidP="00FE37A4">
      <w:pPr>
        <w:spacing w:line="240" w:lineRule="auto"/>
        <w:jc w:val="both"/>
        <w:rPr>
          <w:i/>
          <w:szCs w:val="28"/>
        </w:rPr>
      </w:pPr>
      <w:r w:rsidRPr="00FE37A4">
        <w:rPr>
          <w:i/>
          <w:szCs w:val="28"/>
        </w:rPr>
        <w:t xml:space="preserve">Формирование понятия </w:t>
      </w:r>
    </w:p>
    <w:p w:rsidR="00FE37A4" w:rsidRPr="00FE37A4" w:rsidRDefault="00FE37A4" w:rsidP="00FE37A4">
      <w:pPr>
        <w:spacing w:line="240" w:lineRule="auto"/>
        <w:jc w:val="both"/>
        <w:rPr>
          <w:szCs w:val="28"/>
        </w:rPr>
      </w:pPr>
      <w:r w:rsidRPr="00FE37A4">
        <w:rPr>
          <w:b/>
          <w:i/>
          <w:szCs w:val="28"/>
        </w:rPr>
        <w:t>Архив</w:t>
      </w:r>
      <w:r>
        <w:rPr>
          <w:b/>
          <w:i/>
          <w:szCs w:val="28"/>
        </w:rPr>
        <w:t xml:space="preserve"> </w:t>
      </w:r>
      <w:r>
        <w:rPr>
          <w:szCs w:val="28"/>
        </w:rPr>
        <w:t>– учреждение, на которое возложена функция сбора, сохранения и упорядочивания письменных источников.</w:t>
      </w:r>
    </w:p>
    <w:p w:rsidR="00A35E0D" w:rsidRPr="00FA2819" w:rsidRDefault="00A35E0D" w:rsidP="00A35E0D">
      <w:pPr>
        <w:spacing w:line="240" w:lineRule="auto"/>
        <w:jc w:val="both"/>
        <w:rPr>
          <w:b/>
        </w:rPr>
      </w:pPr>
      <w:r w:rsidRPr="00FA2819">
        <w:rPr>
          <w:b/>
        </w:rPr>
        <w:t>ΙV. Закрепление новых знаний.</w:t>
      </w:r>
    </w:p>
    <w:p w:rsidR="00FE37A4" w:rsidRDefault="00FE37A4" w:rsidP="00A35E0D">
      <w:pPr>
        <w:pStyle w:val="a3"/>
        <w:numPr>
          <w:ilvl w:val="0"/>
          <w:numId w:val="4"/>
        </w:numPr>
        <w:spacing w:line="240" w:lineRule="auto"/>
        <w:jc w:val="both"/>
      </w:pPr>
      <w:r>
        <w:t>Какие исторические источники вы знаете?</w:t>
      </w:r>
    </w:p>
    <w:p w:rsidR="00FE37A4" w:rsidRDefault="00FE37A4" w:rsidP="00A35E0D">
      <w:pPr>
        <w:pStyle w:val="a3"/>
        <w:numPr>
          <w:ilvl w:val="0"/>
          <w:numId w:val="4"/>
        </w:numPr>
        <w:spacing w:line="240" w:lineRule="auto"/>
        <w:jc w:val="both"/>
      </w:pPr>
      <w:r>
        <w:t>Что такое письменные исторические источники?</w:t>
      </w:r>
    </w:p>
    <w:p w:rsidR="00FE37A4" w:rsidRDefault="00FE37A4" w:rsidP="00A35E0D">
      <w:pPr>
        <w:pStyle w:val="a3"/>
        <w:numPr>
          <w:ilvl w:val="0"/>
          <w:numId w:val="4"/>
        </w:numPr>
        <w:spacing w:line="240" w:lineRule="auto"/>
        <w:jc w:val="both"/>
      </w:pPr>
      <w:r>
        <w:t>Какими они бывают?</w:t>
      </w:r>
    </w:p>
    <w:p w:rsidR="00FE37A4" w:rsidRDefault="00FE37A4" w:rsidP="00A35E0D">
      <w:pPr>
        <w:pStyle w:val="a3"/>
        <w:numPr>
          <w:ilvl w:val="0"/>
          <w:numId w:val="4"/>
        </w:numPr>
        <w:spacing w:line="240" w:lineRule="auto"/>
        <w:jc w:val="both"/>
      </w:pPr>
      <w:r>
        <w:t>Почему письменные источники наиболее ценны для историков?</w:t>
      </w:r>
    </w:p>
    <w:p w:rsidR="00FE37A4" w:rsidRPr="00FE37A4" w:rsidRDefault="00FE37A4" w:rsidP="00FE37A4">
      <w:pPr>
        <w:pStyle w:val="a3"/>
        <w:numPr>
          <w:ilvl w:val="0"/>
          <w:numId w:val="4"/>
        </w:numPr>
        <w:spacing w:line="240" w:lineRule="auto"/>
        <w:jc w:val="both"/>
        <w:rPr>
          <w:b/>
        </w:rPr>
      </w:pPr>
      <w:r>
        <w:t xml:space="preserve">Что такое архив? Каково его назначение? </w:t>
      </w:r>
    </w:p>
    <w:p w:rsidR="00A35E0D" w:rsidRPr="00FE37A4" w:rsidRDefault="00A35E0D" w:rsidP="00FE37A4">
      <w:pPr>
        <w:spacing w:line="240" w:lineRule="auto"/>
        <w:ind w:left="360"/>
        <w:jc w:val="both"/>
        <w:rPr>
          <w:b/>
        </w:rPr>
      </w:pPr>
      <w:r w:rsidRPr="00FE37A4">
        <w:rPr>
          <w:b/>
        </w:rPr>
        <w:t>V. Подведение итогов.</w:t>
      </w:r>
      <w:r w:rsidR="00FE37A4" w:rsidRPr="00FE37A4">
        <w:rPr>
          <w:b/>
        </w:rPr>
        <w:tab/>
      </w:r>
    </w:p>
    <w:p w:rsidR="00FE37A4" w:rsidRPr="006D054F" w:rsidRDefault="00FE37A4" w:rsidP="00FE37A4">
      <w:pPr>
        <w:spacing w:line="240" w:lineRule="auto"/>
        <w:jc w:val="both"/>
        <w:rPr>
          <w:bCs/>
          <w:szCs w:val="28"/>
        </w:rPr>
      </w:pPr>
      <w:r w:rsidRPr="006D054F">
        <w:rPr>
          <w:b/>
          <w:bCs/>
          <w:i/>
          <w:szCs w:val="28"/>
        </w:rPr>
        <w:lastRenderedPageBreak/>
        <w:t xml:space="preserve">Письменные источники </w:t>
      </w:r>
      <w:r>
        <w:rPr>
          <w:b/>
          <w:bCs/>
          <w:i/>
          <w:szCs w:val="28"/>
        </w:rPr>
        <w:t>–</w:t>
      </w:r>
      <w:r w:rsidRPr="006D054F">
        <w:rPr>
          <w:b/>
          <w:bCs/>
          <w:i/>
          <w:szCs w:val="28"/>
        </w:rPr>
        <w:t xml:space="preserve"> </w:t>
      </w:r>
      <w:r>
        <w:rPr>
          <w:bCs/>
          <w:szCs w:val="28"/>
        </w:rPr>
        <w:t>это тексты (рукописные или печатные) на бумаге и других материалах.</w:t>
      </w:r>
    </w:p>
    <w:p w:rsidR="00FE37A4" w:rsidRPr="00FE37A4" w:rsidRDefault="00FE37A4" w:rsidP="00FE37A4">
      <w:pPr>
        <w:spacing w:line="240" w:lineRule="auto"/>
        <w:jc w:val="both"/>
        <w:rPr>
          <w:szCs w:val="28"/>
        </w:rPr>
      </w:pPr>
      <w:r w:rsidRPr="00FE37A4">
        <w:rPr>
          <w:b/>
          <w:i/>
          <w:szCs w:val="28"/>
        </w:rPr>
        <w:t>Архив</w:t>
      </w:r>
      <w:r>
        <w:rPr>
          <w:b/>
          <w:i/>
          <w:szCs w:val="28"/>
        </w:rPr>
        <w:t xml:space="preserve"> </w:t>
      </w:r>
      <w:r>
        <w:rPr>
          <w:szCs w:val="28"/>
        </w:rPr>
        <w:t>– учреждение, на которое возложена функция сбора, сохранения и упорядочивания письменных источников.</w:t>
      </w:r>
    </w:p>
    <w:p w:rsidR="00A35E0D" w:rsidRPr="00FA2819" w:rsidRDefault="00A35E0D" w:rsidP="00A35E0D">
      <w:pPr>
        <w:rPr>
          <w:b/>
        </w:rPr>
      </w:pPr>
      <w:r w:rsidRPr="00FA2819">
        <w:rPr>
          <w:b/>
        </w:rPr>
        <w:t>VΙ. Домашнее задание</w:t>
      </w:r>
    </w:p>
    <w:p w:rsidR="00A35E0D" w:rsidRDefault="00FE37A4" w:rsidP="00A35E0D">
      <w:r>
        <w:t>§5</w:t>
      </w:r>
      <w:r w:rsidR="00A35E0D">
        <w:t xml:space="preserve"> читать, пересказывать, выучить  понятия, </w:t>
      </w:r>
      <w:r>
        <w:t>письменно задание 2 стр. 40</w:t>
      </w:r>
      <w:r w:rsidR="00A35E0D">
        <w:t>.</w:t>
      </w:r>
    </w:p>
    <w:p w:rsidR="00A35E0D" w:rsidRDefault="00A35E0D" w:rsidP="00A35E0D">
      <w:pPr>
        <w:spacing w:line="240" w:lineRule="auto"/>
        <w:jc w:val="both"/>
        <w:rPr>
          <w:szCs w:val="28"/>
        </w:rPr>
      </w:pPr>
    </w:p>
    <w:p w:rsidR="00A35E0D" w:rsidRDefault="00A35E0D" w:rsidP="00A35E0D">
      <w:pPr>
        <w:pStyle w:val="a3"/>
        <w:spacing w:line="240" w:lineRule="auto"/>
        <w:jc w:val="both"/>
      </w:pPr>
    </w:p>
    <w:p w:rsidR="00A35E0D" w:rsidRDefault="00A35E0D" w:rsidP="00A35E0D"/>
    <w:p w:rsidR="00A35E0D" w:rsidRDefault="00A35E0D" w:rsidP="00A35E0D"/>
    <w:p w:rsidR="00A35E0D" w:rsidRDefault="00A35E0D" w:rsidP="00A35E0D"/>
    <w:p w:rsidR="00BC263D" w:rsidRDefault="006359FA"/>
    <w:sectPr w:rsidR="00BC263D" w:rsidSect="00533A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FA" w:rsidRDefault="006359FA" w:rsidP="00A35E0D">
      <w:pPr>
        <w:spacing w:after="0" w:line="240" w:lineRule="auto"/>
      </w:pPr>
      <w:r>
        <w:separator/>
      </w:r>
    </w:p>
  </w:endnote>
  <w:endnote w:type="continuationSeparator" w:id="0">
    <w:p w:rsidR="006359FA" w:rsidRDefault="006359FA" w:rsidP="00A3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FA" w:rsidRDefault="006359FA" w:rsidP="00A35E0D">
      <w:pPr>
        <w:spacing w:after="0" w:line="240" w:lineRule="auto"/>
      </w:pPr>
      <w:r>
        <w:separator/>
      </w:r>
    </w:p>
  </w:footnote>
  <w:footnote w:type="continuationSeparator" w:id="0">
    <w:p w:rsidR="006359FA" w:rsidRDefault="006359FA" w:rsidP="00A3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A35E0D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0"/>
            </w:rPr>
            <w:alias w:val="Организация"/>
            <w:id w:val="78735422"/>
            <w:placeholder>
              <w:docPart w:val="3BDB73EDB9F148C58F3BD6836739555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35E0D" w:rsidRDefault="00A35E0D">
              <w:pPr>
                <w:pStyle w:val="a4"/>
                <w:jc w:val="right"/>
              </w:pPr>
              <w:r w:rsidRPr="00A35E0D">
                <w:rPr>
                  <w:sz w:val="20"/>
                </w:rPr>
                <w:t>5 класс Введение в историю, урок 4</w:t>
              </w:r>
            </w:p>
          </w:sdtContent>
        </w:sdt>
        <w:sdt>
          <w:sdtPr>
            <w:rPr>
              <w:b/>
              <w:bCs/>
              <w:sz w:val="20"/>
            </w:rPr>
            <w:alias w:val="Заголовок"/>
            <w:id w:val="78735415"/>
            <w:placeholder>
              <w:docPart w:val="FED4FE40C7694E2686BC213220D3B75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5E0D" w:rsidRDefault="00A35E0D" w:rsidP="00A35E0D">
              <w:pPr>
                <w:pStyle w:val="a4"/>
                <w:jc w:val="right"/>
                <w:rPr>
                  <w:b/>
                  <w:bCs/>
                </w:rPr>
              </w:pPr>
              <w:r w:rsidRPr="00A35E0D">
                <w:rPr>
                  <w:b/>
                  <w:bCs/>
                  <w:sz w:val="20"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35E0D" w:rsidRDefault="00A35E0D">
          <w:pPr>
            <w:pStyle w:val="a4"/>
            <w:rPr>
              <w:b/>
            </w:rPr>
          </w:pPr>
          <w:fldSimple w:instr=" PAGE   \* MERGEFORMAT ">
            <w:r w:rsidR="00164B87">
              <w:rPr>
                <w:noProof/>
              </w:rPr>
              <w:t>4</w:t>
            </w:r>
          </w:fldSimple>
        </w:p>
      </w:tc>
    </w:tr>
  </w:tbl>
  <w:p w:rsidR="00F44CEB" w:rsidRDefault="006359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41C"/>
    <w:multiLevelType w:val="hybridMultilevel"/>
    <w:tmpl w:val="BA76D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6E33CC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70DE8"/>
    <w:multiLevelType w:val="hybridMultilevel"/>
    <w:tmpl w:val="8870A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A1CF3"/>
    <w:multiLevelType w:val="hybridMultilevel"/>
    <w:tmpl w:val="8668E8D8"/>
    <w:lvl w:ilvl="0" w:tplc="398E8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E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28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6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83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24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81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23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B62A26"/>
    <w:multiLevelType w:val="hybridMultilevel"/>
    <w:tmpl w:val="4170B26C"/>
    <w:lvl w:ilvl="0" w:tplc="6F64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E6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0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8E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C7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EC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C0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0C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CD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904AF5"/>
    <w:multiLevelType w:val="hybridMultilevel"/>
    <w:tmpl w:val="D27A44B0"/>
    <w:lvl w:ilvl="0" w:tplc="AB2C2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A0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AC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C2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C2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C3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C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D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A5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D496F"/>
    <w:multiLevelType w:val="hybridMultilevel"/>
    <w:tmpl w:val="EA9879C2"/>
    <w:lvl w:ilvl="0" w:tplc="A00C5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E6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67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65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0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29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A7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AB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C2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C94263"/>
    <w:multiLevelType w:val="hybridMultilevel"/>
    <w:tmpl w:val="69008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02ABF"/>
    <w:multiLevelType w:val="hybridMultilevel"/>
    <w:tmpl w:val="AFBE9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A337C"/>
    <w:multiLevelType w:val="hybridMultilevel"/>
    <w:tmpl w:val="DE1A1B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62064"/>
    <w:multiLevelType w:val="hybridMultilevel"/>
    <w:tmpl w:val="473AD5A8"/>
    <w:lvl w:ilvl="0" w:tplc="D402F58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8CF6FC8"/>
    <w:multiLevelType w:val="hybridMultilevel"/>
    <w:tmpl w:val="4F364D14"/>
    <w:lvl w:ilvl="0" w:tplc="64C65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04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E9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41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A2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E0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8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63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29A2556"/>
    <w:multiLevelType w:val="hybridMultilevel"/>
    <w:tmpl w:val="0BF8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B0621"/>
    <w:multiLevelType w:val="hybridMultilevel"/>
    <w:tmpl w:val="193EE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93F53"/>
    <w:multiLevelType w:val="hybridMultilevel"/>
    <w:tmpl w:val="5CCEDD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D7425"/>
    <w:multiLevelType w:val="hybridMultilevel"/>
    <w:tmpl w:val="FE8CDB8E"/>
    <w:lvl w:ilvl="0" w:tplc="5F3E6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3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28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EE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82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D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63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6B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A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24633A"/>
    <w:multiLevelType w:val="hybridMultilevel"/>
    <w:tmpl w:val="ED6A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75256"/>
    <w:multiLevelType w:val="hybridMultilevel"/>
    <w:tmpl w:val="1B0E37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227A9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A807AA"/>
    <w:multiLevelType w:val="hybridMultilevel"/>
    <w:tmpl w:val="7CD0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F23918"/>
    <w:multiLevelType w:val="hybridMultilevel"/>
    <w:tmpl w:val="35B2687C"/>
    <w:lvl w:ilvl="0" w:tplc="BDE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4A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8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03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A0E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C3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E5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AF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EF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D74449"/>
    <w:multiLevelType w:val="hybridMultilevel"/>
    <w:tmpl w:val="EEE8BDDA"/>
    <w:lvl w:ilvl="0" w:tplc="EC924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43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87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25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EE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D85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01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EC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2E1D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0"/>
  </w:num>
  <w:num w:numId="8">
    <w:abstractNumId w:val="3"/>
  </w:num>
  <w:num w:numId="9">
    <w:abstractNumId w:val="15"/>
  </w:num>
  <w:num w:numId="10">
    <w:abstractNumId w:val="6"/>
  </w:num>
  <w:num w:numId="11">
    <w:abstractNumId w:val="18"/>
  </w:num>
  <w:num w:numId="12">
    <w:abstractNumId w:val="21"/>
  </w:num>
  <w:num w:numId="13">
    <w:abstractNumId w:val="5"/>
  </w:num>
  <w:num w:numId="14">
    <w:abstractNumId w:val="16"/>
  </w:num>
  <w:num w:numId="15">
    <w:abstractNumId w:val="12"/>
  </w:num>
  <w:num w:numId="16">
    <w:abstractNumId w:val="17"/>
  </w:num>
  <w:num w:numId="17">
    <w:abstractNumId w:val="20"/>
  </w:num>
  <w:num w:numId="18">
    <w:abstractNumId w:val="10"/>
  </w:num>
  <w:num w:numId="19">
    <w:abstractNumId w:val="1"/>
  </w:num>
  <w:num w:numId="20">
    <w:abstractNumId w:val="4"/>
  </w:num>
  <w:num w:numId="21">
    <w:abstractNumId w:val="9"/>
  </w:num>
  <w:num w:numId="22">
    <w:abstractNumId w:val="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E0D"/>
    <w:rsid w:val="00072B6C"/>
    <w:rsid w:val="00164B87"/>
    <w:rsid w:val="004D0D70"/>
    <w:rsid w:val="00533A2A"/>
    <w:rsid w:val="005D704B"/>
    <w:rsid w:val="006359FA"/>
    <w:rsid w:val="006D054F"/>
    <w:rsid w:val="007C4455"/>
    <w:rsid w:val="00A35E0D"/>
    <w:rsid w:val="00A413D5"/>
    <w:rsid w:val="00B82F67"/>
    <w:rsid w:val="00C02790"/>
    <w:rsid w:val="00E94099"/>
    <w:rsid w:val="00FE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0D"/>
    <w:pPr>
      <w:spacing w:line="36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E0D"/>
  </w:style>
  <w:style w:type="table" w:styleId="a6">
    <w:name w:val="Table Grid"/>
    <w:basedOn w:val="a1"/>
    <w:uiPriority w:val="59"/>
    <w:rsid w:val="00A35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rsid w:val="00A35E0D"/>
    <w:rPr>
      <w:i/>
    </w:rPr>
  </w:style>
  <w:style w:type="paragraph" w:customStyle="1" w:styleId="Stih">
    <w:name w:val="Stih"/>
    <w:basedOn w:val="a"/>
    <w:link w:val="Stih0"/>
    <w:rsid w:val="00A35E0D"/>
    <w:pPr>
      <w:autoSpaceDE w:val="0"/>
      <w:autoSpaceDN w:val="0"/>
      <w:adjustRightInd w:val="0"/>
      <w:spacing w:before="240" w:after="0"/>
      <w:ind w:left="2835"/>
      <w:textAlignment w:val="center"/>
    </w:pPr>
    <w:rPr>
      <w:rFonts w:eastAsia="Times New Roman"/>
      <w:color w:val="000000"/>
      <w:sz w:val="20"/>
      <w:szCs w:val="20"/>
      <w:lang w:val="uk-UA" w:eastAsia="ru-RU"/>
    </w:rPr>
  </w:style>
  <w:style w:type="character" w:customStyle="1" w:styleId="Stih0">
    <w:name w:val="Stih Знак"/>
    <w:basedOn w:val="a0"/>
    <w:link w:val="Stih"/>
    <w:rsid w:val="00A35E0D"/>
    <w:rPr>
      <w:rFonts w:eastAsia="Times New Roman"/>
      <w:color w:val="000000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3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E0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A3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5E0D"/>
  </w:style>
  <w:style w:type="character" w:customStyle="1" w:styleId="ab">
    <w:name w:val="Основной текст + Курсив"/>
    <w:basedOn w:val="a0"/>
    <w:rsid w:val="00A35E0D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ac">
    <w:name w:val="Основной текст + Полужирный"/>
    <w:basedOn w:val="a0"/>
    <w:rsid w:val="00A35E0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ad">
    <w:name w:val="Основной текст_"/>
    <w:basedOn w:val="a0"/>
    <w:link w:val="3"/>
    <w:rsid w:val="00072B6C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d"/>
    <w:rsid w:val="00072B6C"/>
    <w:pPr>
      <w:widowControl w:val="0"/>
      <w:shd w:val="clear" w:color="auto" w:fill="FFFFFF"/>
      <w:spacing w:after="240" w:line="240" w:lineRule="exact"/>
      <w:ind w:hanging="400"/>
      <w:jc w:val="both"/>
    </w:pPr>
    <w:rPr>
      <w:rFonts w:ascii="Bookman Old Style" w:eastAsia="Bookman Old Style" w:hAnsi="Bookman Old Style" w:cs="Bookman Old Styl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DB73EDB9F148C58F3BD683673955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B59C2-9D4A-4689-87E8-4615CFEBF37C}"/>
      </w:docPartPr>
      <w:docPartBody>
        <w:p w:rsidR="00000000" w:rsidRDefault="00A06DDA" w:rsidP="00A06DDA">
          <w:pPr>
            <w:pStyle w:val="3BDB73EDB9F148C58F3BD68367395556"/>
          </w:pPr>
          <w:r>
            <w:t>[Введите название организации]</w:t>
          </w:r>
        </w:p>
      </w:docPartBody>
    </w:docPart>
    <w:docPart>
      <w:docPartPr>
        <w:name w:val="FED4FE40C7694E2686BC213220D3B7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5F98E-8BCC-4475-BB53-52570726A981}"/>
      </w:docPartPr>
      <w:docPartBody>
        <w:p w:rsidR="00000000" w:rsidRDefault="00A06DDA" w:rsidP="00A06DDA">
          <w:pPr>
            <w:pStyle w:val="FED4FE40C7694E2686BC213220D3B754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06DDA"/>
    <w:rsid w:val="00493203"/>
    <w:rsid w:val="00A0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4E785EBF8F423F84BE15579FF071D8">
    <w:name w:val="A84E785EBF8F423F84BE15579FF071D8"/>
    <w:rsid w:val="00A06DDA"/>
  </w:style>
  <w:style w:type="paragraph" w:customStyle="1" w:styleId="33765AF7DD42409BBCC185638C193BD4">
    <w:name w:val="33765AF7DD42409BBCC185638C193BD4"/>
    <w:rsid w:val="00A06DDA"/>
  </w:style>
  <w:style w:type="paragraph" w:customStyle="1" w:styleId="3BDB73EDB9F148C58F3BD68367395556">
    <w:name w:val="3BDB73EDB9F148C58F3BD68367395556"/>
    <w:rsid w:val="00A06DDA"/>
  </w:style>
  <w:style w:type="paragraph" w:customStyle="1" w:styleId="FED4FE40C7694E2686BC213220D3B754">
    <w:name w:val="FED4FE40C7694E2686BC213220D3B754"/>
    <w:rsid w:val="00A06D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класс Введение в историю, урок 4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3</cp:revision>
  <dcterms:created xsi:type="dcterms:W3CDTF">2013-09-25T10:15:00Z</dcterms:created>
  <dcterms:modified xsi:type="dcterms:W3CDTF">2013-09-25T13:20:00Z</dcterms:modified>
</cp:coreProperties>
</file>